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9AE69" w14:textId="551B9446" w:rsidR="00ED467A" w:rsidRPr="004A13C0" w:rsidRDefault="00ED467A" w:rsidP="00ED467A">
      <w:pPr>
        <w:tabs>
          <w:tab w:val="right" w:pos="9355"/>
        </w:tabs>
        <w:spacing w:after="0"/>
        <w:rPr>
          <w:rFonts w:ascii="Arial" w:hAnsi="Arial" w:cs="Arial"/>
          <w:szCs w:val="24"/>
          <w:lang w:val="sv-SE"/>
        </w:rPr>
      </w:pPr>
      <w:r w:rsidRPr="004A13C0">
        <w:rPr>
          <w:rFonts w:ascii="Arial" w:hAnsi="Arial" w:cs="Arial"/>
          <w:szCs w:val="24"/>
          <w:lang w:val="sv-SE"/>
        </w:rPr>
        <w:t>3GPP TSG SA4 #</w:t>
      </w:r>
      <w:r w:rsidR="00A977D2" w:rsidRPr="004A13C0">
        <w:rPr>
          <w:rFonts w:ascii="Arial" w:hAnsi="Arial" w:cs="Arial"/>
          <w:szCs w:val="24"/>
          <w:lang w:val="sv-SE"/>
        </w:rPr>
        <w:t>94</w:t>
      </w:r>
      <w:r w:rsidRPr="004A13C0">
        <w:rPr>
          <w:rFonts w:ascii="Arial" w:hAnsi="Arial" w:cs="Arial"/>
          <w:szCs w:val="24"/>
          <w:lang w:val="sv-SE"/>
        </w:rPr>
        <w:tab/>
        <w:t>Tdoc S4-</w:t>
      </w:r>
      <w:r w:rsidR="00513AAA" w:rsidRPr="004A13C0">
        <w:rPr>
          <w:rFonts w:ascii="Arial" w:hAnsi="Arial" w:cs="Arial"/>
          <w:szCs w:val="24"/>
          <w:lang w:val="sv-SE"/>
        </w:rPr>
        <w:t>17</w:t>
      </w:r>
      <w:r w:rsidR="00513AAA">
        <w:rPr>
          <w:rFonts w:ascii="Arial" w:hAnsi="Arial" w:cs="Arial"/>
          <w:szCs w:val="24"/>
          <w:lang w:val="sv-SE"/>
        </w:rPr>
        <w:t>0569</w:t>
      </w:r>
    </w:p>
    <w:p w14:paraId="6F14B547" w14:textId="2C0161C4" w:rsidR="00ED467A" w:rsidRPr="00ED467A" w:rsidRDefault="00A977D2" w:rsidP="00ED467A">
      <w:pPr>
        <w:tabs>
          <w:tab w:val="right" w:pos="9355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June 26</w:t>
      </w:r>
      <w:r w:rsidR="00ED467A" w:rsidRPr="00ED467A">
        <w:rPr>
          <w:rFonts w:ascii="Arial" w:hAnsi="Arial" w:cs="Arial"/>
          <w:szCs w:val="24"/>
          <w:lang w:val="en-US"/>
        </w:rPr>
        <w:t>-</w:t>
      </w:r>
      <w:r>
        <w:rPr>
          <w:rFonts w:ascii="Arial" w:hAnsi="Arial" w:cs="Arial"/>
          <w:szCs w:val="24"/>
          <w:lang w:val="en-US"/>
        </w:rPr>
        <w:t>30</w:t>
      </w:r>
      <w:r w:rsidR="00ED467A" w:rsidRPr="00ED467A">
        <w:rPr>
          <w:rFonts w:ascii="Arial" w:hAnsi="Arial" w:cs="Arial"/>
          <w:szCs w:val="24"/>
          <w:lang w:val="en-US"/>
        </w:rPr>
        <w:t xml:space="preserve">, </w:t>
      </w:r>
      <w:r>
        <w:rPr>
          <w:rFonts w:ascii="Arial" w:hAnsi="Arial" w:cs="Arial"/>
          <w:szCs w:val="24"/>
          <w:lang w:val="en-US"/>
        </w:rPr>
        <w:t>Sophia Antipolis</w:t>
      </w:r>
      <w:r w:rsidR="00ED467A" w:rsidRPr="00ED467A">
        <w:rPr>
          <w:rFonts w:ascii="Arial" w:hAnsi="Arial" w:cs="Arial"/>
          <w:szCs w:val="24"/>
          <w:lang w:val="en-US"/>
        </w:rPr>
        <w:t xml:space="preserve">, </w:t>
      </w:r>
      <w:r>
        <w:rPr>
          <w:rFonts w:ascii="Arial" w:hAnsi="Arial" w:cs="Arial"/>
          <w:szCs w:val="24"/>
          <w:lang w:val="en-US"/>
        </w:rPr>
        <w:t>France</w:t>
      </w:r>
    </w:p>
    <w:p w14:paraId="1F308003" w14:textId="13E4C39F" w:rsidR="00451CFF" w:rsidRDefault="00EF4501" w:rsidP="009305FE">
      <w:pPr>
        <w:tabs>
          <w:tab w:val="left" w:pos="7020"/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ab/>
      </w:r>
    </w:p>
    <w:p w14:paraId="22ABA7B1" w14:textId="77777777" w:rsidR="002C6F1E" w:rsidRPr="00ED467A" w:rsidRDefault="002C6F1E" w:rsidP="008F3A5B">
      <w:pPr>
        <w:spacing w:after="0"/>
        <w:rPr>
          <w:rFonts w:ascii="Arial" w:hAnsi="Arial" w:cs="Arial"/>
          <w:szCs w:val="24"/>
          <w:lang w:val="en-US"/>
        </w:rPr>
      </w:pPr>
    </w:p>
    <w:p w14:paraId="2E4CF869" w14:textId="2263A6C8" w:rsidR="008F3A5B" w:rsidRPr="00B30DAD" w:rsidRDefault="008F3A5B" w:rsidP="00344600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zh-CN"/>
        </w:rPr>
      </w:pPr>
      <w:r w:rsidRPr="0013390A">
        <w:rPr>
          <w:rFonts w:ascii="Arial" w:hAnsi="Arial" w:cs="Arial"/>
          <w:b/>
          <w:szCs w:val="24"/>
          <w:lang w:val="pt-BR"/>
        </w:rPr>
        <w:t>Agenda item:</w:t>
      </w:r>
      <w:r w:rsidRPr="0013390A">
        <w:rPr>
          <w:rFonts w:ascii="Arial" w:hAnsi="Arial" w:cs="Arial"/>
          <w:szCs w:val="24"/>
          <w:lang w:val="pt-BR"/>
        </w:rPr>
        <w:t xml:space="preserve"> </w:t>
      </w:r>
      <w:r w:rsidRPr="0013390A">
        <w:rPr>
          <w:rFonts w:ascii="Arial" w:hAnsi="Arial" w:cs="Arial"/>
          <w:szCs w:val="24"/>
          <w:lang w:val="pt-BR"/>
        </w:rPr>
        <w:tab/>
      </w:r>
      <w:r w:rsidR="00F17204">
        <w:rPr>
          <w:rFonts w:ascii="Arial" w:hAnsi="Arial" w:cs="Arial"/>
          <w:szCs w:val="24"/>
          <w:lang w:val="pt-BR"/>
        </w:rPr>
        <w:t xml:space="preserve">8.8 </w:t>
      </w:r>
    </w:p>
    <w:p w14:paraId="59E29615" w14:textId="706DD03A" w:rsidR="008F3A5B" w:rsidRPr="00576392" w:rsidRDefault="008F3A5B" w:rsidP="00965E8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E339C1">
        <w:rPr>
          <w:rFonts w:ascii="Arial" w:hAnsi="Arial" w:cs="Arial"/>
          <w:szCs w:val="24"/>
          <w:lang w:val="en-US"/>
        </w:rPr>
        <w:t>Ericsson LM</w:t>
      </w:r>
    </w:p>
    <w:p w14:paraId="64A47779" w14:textId="098A6361" w:rsidR="00D87DC7" w:rsidRPr="00D87DC7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F17204">
        <w:rPr>
          <w:rFonts w:ascii="Arial" w:hAnsi="Arial" w:cs="Arial"/>
          <w:szCs w:val="24"/>
          <w:lang w:val="en-US"/>
        </w:rPr>
        <w:t>U</w:t>
      </w:r>
      <w:r w:rsidR="00A977D2">
        <w:rPr>
          <w:rFonts w:ascii="Arial" w:hAnsi="Arial" w:cs="Arial"/>
          <w:szCs w:val="24"/>
          <w:lang w:val="en-US"/>
        </w:rPr>
        <w:t>se-cases for 5G Media</w:t>
      </w:r>
      <w:r w:rsidR="00F17204">
        <w:rPr>
          <w:rFonts w:ascii="Arial" w:hAnsi="Arial" w:cs="Arial"/>
          <w:szCs w:val="24"/>
          <w:lang w:val="en-US"/>
        </w:rPr>
        <w:t xml:space="preserve"> Distribution</w:t>
      </w:r>
    </w:p>
    <w:p w14:paraId="1488409D" w14:textId="77777777" w:rsidR="008F3A5B" w:rsidRPr="00576392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324553">
        <w:rPr>
          <w:rFonts w:ascii="Arial" w:hAnsi="Arial" w:cs="Arial"/>
          <w:szCs w:val="24"/>
          <w:lang w:val="en-US"/>
        </w:rPr>
        <w:t>Discussion</w:t>
      </w:r>
      <w:r w:rsidR="0031531D">
        <w:rPr>
          <w:rFonts w:ascii="Arial" w:hAnsi="Arial" w:cs="Arial"/>
          <w:szCs w:val="24"/>
          <w:lang w:val="en-US"/>
        </w:rPr>
        <w:t xml:space="preserve"> and A</w:t>
      </w:r>
      <w:r w:rsidR="00084BD7">
        <w:rPr>
          <w:rFonts w:ascii="Arial" w:hAnsi="Arial" w:cs="Arial"/>
          <w:szCs w:val="24"/>
          <w:lang w:val="en-US"/>
        </w:rPr>
        <w:t>greement</w:t>
      </w:r>
    </w:p>
    <w:p w14:paraId="4A2390D7" w14:textId="77777777" w:rsidR="008F3A5B" w:rsidRPr="004B6165" w:rsidRDefault="008F3A5B" w:rsidP="004B6165">
      <w:pPr>
        <w:pStyle w:val="Heading1"/>
        <w:tabs>
          <w:tab w:val="clear" w:pos="522"/>
          <w:tab w:val="num" w:pos="720"/>
        </w:tabs>
        <w:ind w:left="720" w:hanging="720"/>
        <w:rPr>
          <w:sz w:val="32"/>
          <w:szCs w:val="32"/>
        </w:rPr>
      </w:pPr>
      <w:r w:rsidRPr="004B6165">
        <w:rPr>
          <w:sz w:val="32"/>
          <w:szCs w:val="32"/>
        </w:rPr>
        <w:t>Introduction</w:t>
      </w:r>
    </w:p>
    <w:p w14:paraId="4CB58852" w14:textId="27DF9840" w:rsidR="00764EEB" w:rsidRDefault="00764EEB" w:rsidP="0060191F">
      <w:pPr>
        <w:tabs>
          <w:tab w:val="left" w:pos="720"/>
        </w:tabs>
        <w:spacing w:after="120"/>
        <w:ind w:right="-101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intention of this discussion paper is to </w:t>
      </w:r>
      <w:r w:rsidR="00A977D2">
        <w:rPr>
          <w:sz w:val="22"/>
          <w:szCs w:val="22"/>
          <w:lang w:val="en-US"/>
        </w:rPr>
        <w:t xml:space="preserve">discuss and propose a set of relevant use-cases for 5G Media Distribution. </w:t>
      </w:r>
    </w:p>
    <w:p w14:paraId="1B5AD102" w14:textId="753319B1" w:rsidR="00ED554F" w:rsidRPr="00ED554F" w:rsidRDefault="00ED554F" w:rsidP="00ED554F">
      <w:pPr>
        <w:pStyle w:val="Heading1"/>
        <w:tabs>
          <w:tab w:val="clear" w:pos="522"/>
          <w:tab w:val="num" w:pos="720"/>
        </w:tabs>
        <w:ind w:left="720" w:hanging="720"/>
        <w:rPr>
          <w:sz w:val="32"/>
          <w:szCs w:val="32"/>
        </w:rPr>
      </w:pPr>
      <w:r>
        <w:rPr>
          <w:sz w:val="32"/>
          <w:szCs w:val="32"/>
        </w:rPr>
        <w:t>Reference architecture</w:t>
      </w:r>
    </w:p>
    <w:p w14:paraId="5771C22D" w14:textId="061E3708" w:rsidR="00A977D2" w:rsidRDefault="00A977D2" w:rsidP="00A11A2C">
      <w:pPr>
        <w:pStyle w:val="Heading2"/>
        <w:numPr>
          <w:ilvl w:val="1"/>
          <w:numId w:val="25"/>
        </w:numPr>
      </w:pPr>
      <w:r w:rsidRPr="00A977D2">
        <w:t>5G Reference architecture review</w:t>
      </w:r>
    </w:p>
    <w:p w14:paraId="3F177AAE" w14:textId="62462F0A" w:rsidR="00FA0E2C" w:rsidRDefault="00FA0E2C" w:rsidP="00A11A2C">
      <w:pPr>
        <w:keepNext/>
        <w:spacing w:before="220" w:after="100" w:afterAutospacing="1"/>
        <w:rPr>
          <w:rFonts w:eastAsia="Times New Roman"/>
          <w:sz w:val="20"/>
        </w:rPr>
      </w:pPr>
      <w:r>
        <w:rPr>
          <w:rFonts w:eastAsia="Times New Roman"/>
          <w:sz w:val="20"/>
        </w:rPr>
        <w:t>The architecture below depict</w:t>
      </w:r>
      <w:r w:rsidR="004B749E">
        <w:rPr>
          <w:rFonts w:eastAsia="Times New Roman"/>
          <w:sz w:val="20"/>
        </w:rPr>
        <w:t>s</w:t>
      </w:r>
      <w:r>
        <w:rPr>
          <w:rFonts w:eastAsia="Times New Roman"/>
          <w:sz w:val="20"/>
        </w:rPr>
        <w:t xml:space="preserve"> the current reference architecture for 5G as defined in 23.501 v1.0.0. </w:t>
      </w:r>
      <w:r w:rsidR="004B749E">
        <w:rPr>
          <w:rFonts w:eastAsia="Times New Roman"/>
          <w:sz w:val="20"/>
        </w:rPr>
        <w:t>The reference point N6 is an IP based reference point, interconnecting the UE via the UPF with an IP end-point on the Data</w:t>
      </w:r>
      <w:r w:rsidR="00585022">
        <w:rPr>
          <w:rFonts w:eastAsia="Times New Roman"/>
          <w:sz w:val="20"/>
        </w:rPr>
        <w:t>-</w:t>
      </w:r>
      <w:r w:rsidR="0046018F">
        <w:rPr>
          <w:rFonts w:eastAsia="Times New Roman"/>
          <w:sz w:val="20"/>
        </w:rPr>
        <w:t xml:space="preserve">Network </w:t>
      </w:r>
      <w:r w:rsidR="004B749E">
        <w:rPr>
          <w:rFonts w:eastAsia="Times New Roman"/>
          <w:sz w:val="20"/>
        </w:rPr>
        <w:t xml:space="preserve">(DN) like the Internet. The reference point </w:t>
      </w:r>
      <w:proofErr w:type="spellStart"/>
      <w:r w:rsidR="004B749E">
        <w:rPr>
          <w:rFonts w:eastAsia="Times New Roman"/>
          <w:sz w:val="20"/>
        </w:rPr>
        <w:t>Naf</w:t>
      </w:r>
      <w:proofErr w:type="spellEnd"/>
      <w:r w:rsidR="004B749E">
        <w:rPr>
          <w:rFonts w:eastAsia="Times New Roman"/>
          <w:sz w:val="20"/>
        </w:rPr>
        <w:t xml:space="preserve"> or N5 connects an Application Function </w:t>
      </w:r>
      <w:r w:rsidR="0046018F">
        <w:rPr>
          <w:rFonts w:eastAsia="Times New Roman"/>
          <w:sz w:val="20"/>
        </w:rPr>
        <w:t xml:space="preserve">(AF) </w:t>
      </w:r>
      <w:r w:rsidR="004B749E">
        <w:rPr>
          <w:rFonts w:eastAsia="Times New Roman"/>
          <w:sz w:val="20"/>
        </w:rPr>
        <w:t>with the 5G network.</w:t>
      </w:r>
    </w:p>
    <w:p w14:paraId="3239E8D1" w14:textId="6198D45A" w:rsidR="00FA0E2C" w:rsidRDefault="00FA0E2C" w:rsidP="00A11A2C">
      <w:pPr>
        <w:keepNext/>
        <w:spacing w:before="220" w:after="100" w:afterAutospacing="1"/>
      </w:pPr>
      <w:r>
        <w:rPr>
          <w:rFonts w:eastAsia="Times New Roman"/>
          <w:sz w:val="20"/>
        </w:rPr>
        <w:object w:dxaOrig="6165" w:dyaOrig="2790" w14:anchorId="471A69DB">
          <v:shape id="_x0000_i1026" type="#_x0000_t75" style="width:308.25pt;height:139.5pt" o:ole="">
            <v:imagedata r:id="rId8" o:title=""/>
          </v:shape>
          <o:OLEObject Type="Embed" ProgID="Visio.Drawing.11" ShapeID="_x0000_i1026" DrawAspect="Content" ObjectID="_1559502372" r:id="rId9"/>
        </w:object>
      </w:r>
    </w:p>
    <w:p w14:paraId="09B74890" w14:textId="79111BEA" w:rsidR="00FA0E2C" w:rsidRDefault="00FA0E2C" w:rsidP="00A11A2C">
      <w:pPr>
        <w:pStyle w:val="Caption"/>
        <w:rPr>
          <w:rFonts w:eastAsia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018F">
        <w:rPr>
          <w:noProof/>
        </w:rPr>
        <w:t>1</w:t>
      </w:r>
      <w:r>
        <w:fldChar w:fldCharType="end"/>
      </w:r>
      <w:r>
        <w:t>: 5G Reference Architecture with Service Based Architecture</w:t>
      </w:r>
    </w:p>
    <w:p w14:paraId="183884B2" w14:textId="77777777" w:rsidR="00FA0E2C" w:rsidRDefault="00FA0E2C" w:rsidP="00F77D9E">
      <w:pPr>
        <w:spacing w:before="220" w:after="100" w:afterAutospacing="1"/>
        <w:rPr>
          <w:rFonts w:eastAsia="Times New Roman"/>
          <w:sz w:val="20"/>
        </w:rPr>
      </w:pPr>
    </w:p>
    <w:p w14:paraId="741AC890" w14:textId="77777777" w:rsidR="00FA0E2C" w:rsidRDefault="007A36AA" w:rsidP="00A11A2C">
      <w:pPr>
        <w:keepNext/>
        <w:spacing w:before="220" w:after="100" w:afterAutospacing="1"/>
      </w:pPr>
      <w:r>
        <w:rPr>
          <w:rFonts w:eastAsia="Times New Roman"/>
          <w:sz w:val="20"/>
        </w:rPr>
        <w:lastRenderedPageBreak/>
        <w:pict w14:anchorId="1910B2C7">
          <v:shape id="_x0000_i1027" type="#_x0000_t75" style="width:481.5pt;height:258pt">
            <v:imagedata r:id="rId10" o:title=""/>
          </v:shape>
        </w:pict>
      </w:r>
    </w:p>
    <w:p w14:paraId="6FE79BCC" w14:textId="487B406E" w:rsidR="00F77D9E" w:rsidRDefault="00FA0E2C" w:rsidP="00A11A2C">
      <w:pPr>
        <w:pStyle w:val="Caption"/>
        <w:rPr>
          <w:rFonts w:eastAsia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018F">
        <w:rPr>
          <w:noProof/>
        </w:rPr>
        <w:t>2</w:t>
      </w:r>
      <w:r>
        <w:fldChar w:fldCharType="end"/>
      </w:r>
      <w:r>
        <w:t xml:space="preserve">: </w:t>
      </w:r>
      <w:r w:rsidRPr="000D4E39">
        <w:t>5G System Architecture in reference point representation</w:t>
      </w:r>
    </w:p>
    <w:p w14:paraId="2ED4D048" w14:textId="3426E029" w:rsidR="00F77D9E" w:rsidRPr="00B6630E" w:rsidRDefault="00F77D9E" w:rsidP="00F77D9E">
      <w:pPr>
        <w:pStyle w:val="TF"/>
      </w:pPr>
    </w:p>
    <w:p w14:paraId="1FBEE76D" w14:textId="77777777" w:rsidR="00F77D9E" w:rsidRPr="00F77D9E" w:rsidRDefault="00F77D9E" w:rsidP="00F77D9E">
      <w:pPr>
        <w:spacing w:before="220" w:after="100" w:afterAutospacing="1"/>
        <w:rPr>
          <w:highlight w:val="yellow"/>
        </w:rPr>
      </w:pPr>
    </w:p>
    <w:p w14:paraId="3F6A63F5" w14:textId="6C690A36" w:rsidR="00A977D2" w:rsidRDefault="00ED554F" w:rsidP="00ED554F">
      <w:pPr>
        <w:pStyle w:val="Heading2"/>
      </w:pPr>
      <w:r>
        <w:t>Media on 5G reference architecture</w:t>
      </w:r>
    </w:p>
    <w:p w14:paraId="347E518C" w14:textId="348D1268" w:rsidR="00FA0E2C" w:rsidRDefault="00FA0E2C" w:rsidP="00A11A2C">
      <w:pPr>
        <w:pStyle w:val="Heading3"/>
      </w:pPr>
      <w:r>
        <w:t>Introduction</w:t>
      </w:r>
    </w:p>
    <w:p w14:paraId="17EFA59B" w14:textId="39877FA7" w:rsidR="00FA0E2C" w:rsidRDefault="00FA0E2C" w:rsidP="00F77D9E">
      <w:pPr>
        <w:rPr>
          <w:lang w:val="en-US"/>
        </w:rPr>
      </w:pPr>
      <w:r>
        <w:rPr>
          <w:lang w:val="en-US"/>
        </w:rPr>
        <w:t xml:space="preserve">The figure below extends the 5G reference architecture </w:t>
      </w:r>
      <w:r w:rsidR="004B749E">
        <w:rPr>
          <w:lang w:val="en-US"/>
        </w:rPr>
        <w:t xml:space="preserve">(as defined in TS 23.501) </w:t>
      </w:r>
      <w:r>
        <w:rPr>
          <w:lang w:val="en-US"/>
        </w:rPr>
        <w:t>with media delivery related functions</w:t>
      </w:r>
      <w:r w:rsidR="004B749E">
        <w:rPr>
          <w:lang w:val="en-US"/>
        </w:rPr>
        <w:t xml:space="preserve"> like CDN edge </w:t>
      </w:r>
      <w:r w:rsidR="0046018F">
        <w:rPr>
          <w:lang w:val="en-US"/>
        </w:rPr>
        <w:t xml:space="preserve">and </w:t>
      </w:r>
      <w:r w:rsidR="004B749E">
        <w:rPr>
          <w:lang w:val="en-US"/>
        </w:rPr>
        <w:t>origin functions</w:t>
      </w:r>
      <w:r>
        <w:rPr>
          <w:lang w:val="en-US"/>
        </w:rPr>
        <w:t xml:space="preserve">. </w:t>
      </w:r>
    </w:p>
    <w:p w14:paraId="4DCCAB31" w14:textId="77777777" w:rsidR="0046018F" w:rsidRDefault="004B749E" w:rsidP="00AB3B2C">
      <w:pPr>
        <w:keepNext/>
      </w:pPr>
      <w:r w:rsidRPr="004B749E">
        <w:rPr>
          <w:lang w:val="en-US"/>
        </w:rPr>
        <w:lastRenderedPageBreak/>
        <w:t xml:space="preserve"> </w:t>
      </w:r>
      <w:r w:rsidRPr="004B749E">
        <w:rPr>
          <w:noProof/>
          <w:lang w:val="fr-FR" w:eastAsia="fr-FR"/>
        </w:rPr>
        <w:drawing>
          <wp:inline distT="0" distB="0" distL="0" distR="0" wp14:anchorId="1A5F54BE" wp14:editId="037BFE82">
            <wp:extent cx="6153785" cy="29125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785" cy="291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9A717" w14:textId="3C02170A" w:rsidR="00F77D9E" w:rsidRPr="00F77D9E" w:rsidRDefault="0046018F" w:rsidP="00AB3B2C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F16E88">
        <w:t>Media on 5G System Architecture</w:t>
      </w:r>
    </w:p>
    <w:p w14:paraId="5BEFA81A" w14:textId="53DFD17C" w:rsidR="00ED554F" w:rsidRDefault="00ED554F" w:rsidP="00ED554F">
      <w:pPr>
        <w:rPr>
          <w:lang w:val="en-US"/>
        </w:rPr>
      </w:pPr>
    </w:p>
    <w:p w14:paraId="4B125400" w14:textId="12CBEB69" w:rsidR="007E7033" w:rsidRDefault="00FA0E2C" w:rsidP="00F4173B">
      <w:pPr>
        <w:pStyle w:val="BodyText"/>
      </w:pPr>
      <w:r>
        <w:t>Most m</w:t>
      </w:r>
      <w:r w:rsidR="00976C8C">
        <w:t xml:space="preserve">edia distribution </w:t>
      </w:r>
      <w:r w:rsidR="0064780D">
        <w:t xml:space="preserve">on </w:t>
      </w:r>
      <w:r w:rsidR="00430004">
        <w:t xml:space="preserve">5G </w:t>
      </w:r>
      <w:r w:rsidR="00D469DA">
        <w:t xml:space="preserve">is based on </w:t>
      </w:r>
      <w:r w:rsidR="00430004">
        <w:t>Adaptive Bit Rate</w:t>
      </w:r>
      <w:r w:rsidR="00B03310">
        <w:t xml:space="preserve"> streaming </w:t>
      </w:r>
      <w:r w:rsidR="0064780D">
        <w:t>with</w:t>
      </w:r>
      <w:r w:rsidR="00976C8C">
        <w:t xml:space="preserve"> HTTP</w:t>
      </w:r>
      <w:r w:rsidR="00433BBA">
        <w:t xml:space="preserve"> 1.1</w:t>
      </w:r>
      <w:r w:rsidR="00976C8C">
        <w:t xml:space="preserve"> to deliver file based video content. </w:t>
      </w:r>
      <w:r w:rsidR="004B749E">
        <w:t xml:space="preserve">A very common </w:t>
      </w:r>
      <w:r w:rsidR="00976C8C">
        <w:t xml:space="preserve">video </w:t>
      </w:r>
      <w:r w:rsidR="00B03310">
        <w:t xml:space="preserve">container </w:t>
      </w:r>
      <w:r w:rsidR="003F3729">
        <w:t xml:space="preserve">format is </w:t>
      </w:r>
      <w:r w:rsidR="002F15F0">
        <w:t>fMP4</w:t>
      </w:r>
      <w:r>
        <w:t xml:space="preserve"> (</w:t>
      </w:r>
      <w:r w:rsidR="004B749E">
        <w:t xml:space="preserve">also called </w:t>
      </w:r>
      <w:r>
        <w:t xml:space="preserve">ISO-BMFF) and MPEG2-TS. The new </w:t>
      </w:r>
      <w:r w:rsidR="002F15F0">
        <w:t>CMAF</w:t>
      </w:r>
      <w:r>
        <w:t xml:space="preserve"> format is a profile of fMP4 and can be used with different manifest formats</w:t>
      </w:r>
      <w:r w:rsidR="003F3729">
        <w:t xml:space="preserve">. </w:t>
      </w:r>
    </w:p>
    <w:p w14:paraId="42711537" w14:textId="3412E5ED" w:rsidR="003F3729" w:rsidRDefault="004B749E" w:rsidP="00F4173B">
      <w:pPr>
        <w:pStyle w:val="BodyText"/>
      </w:pPr>
      <w:r>
        <w:t xml:space="preserve">Typically, media </w:t>
      </w:r>
      <w:r w:rsidR="00FA0E2C">
        <w:t xml:space="preserve">segments </w:t>
      </w:r>
      <w:r w:rsidR="00C413CC">
        <w:t>are address</w:t>
      </w:r>
      <w:r w:rsidR="009128AA">
        <w:t>ed</w:t>
      </w:r>
      <w:r w:rsidR="00C413CC">
        <w:t xml:space="preserve"> with URL</w:t>
      </w:r>
      <w:r w:rsidR="002D7CF1">
        <w:t>s</w:t>
      </w:r>
      <w:r w:rsidR="003F3729">
        <w:t xml:space="preserve"> where the </w:t>
      </w:r>
      <w:r w:rsidR="006E0112">
        <w:t xml:space="preserve">domain name </w:t>
      </w:r>
      <w:r w:rsidR="003F3729">
        <w:t xml:space="preserve">indicates </w:t>
      </w:r>
      <w:r w:rsidR="006E0112">
        <w:t xml:space="preserve">the </w:t>
      </w:r>
      <w:r w:rsidR="00FA0E2C">
        <w:t xml:space="preserve">content provider </w:t>
      </w:r>
      <w:r w:rsidR="006E0112">
        <w:t>name</w:t>
      </w:r>
      <w:r w:rsidR="007E7033">
        <w:t xml:space="preserve">, i.e. the </w:t>
      </w:r>
      <w:r w:rsidR="00FA0E2C">
        <w:t xml:space="preserve">domain </w:t>
      </w:r>
      <w:r w:rsidR="007E7033">
        <w:t xml:space="preserve">name of </w:t>
      </w:r>
      <w:r w:rsidR="0064780D">
        <w:t>Content Origin</w:t>
      </w:r>
      <w:r w:rsidR="003F3729">
        <w:t xml:space="preserve">. </w:t>
      </w:r>
    </w:p>
    <w:p w14:paraId="23AB2B69" w14:textId="540B7336" w:rsidR="00ED554F" w:rsidRPr="00F4173B" w:rsidRDefault="003F3729" w:rsidP="00F4173B">
      <w:pPr>
        <w:pStyle w:val="BodyText"/>
      </w:pPr>
      <w:r>
        <w:t>The</w:t>
      </w:r>
      <w:r w:rsidR="006B35A6">
        <w:t xml:space="preserve"> major components of media distribution are </w:t>
      </w:r>
      <w:r w:rsidR="00D46AC1">
        <w:t xml:space="preserve">Content </w:t>
      </w:r>
      <w:r w:rsidR="004B749E">
        <w:t>Preparation</w:t>
      </w:r>
      <w:r w:rsidR="005F44ED">
        <w:t xml:space="preserve">, Content </w:t>
      </w:r>
      <w:r w:rsidR="0003221E">
        <w:t>Origin,</w:t>
      </w:r>
      <w:r w:rsidR="005F44ED">
        <w:t xml:space="preserve"> and Delivery</w:t>
      </w:r>
      <w:r w:rsidR="0003221E">
        <w:t>.</w:t>
      </w:r>
      <w:r w:rsidR="006B35A6">
        <w:t xml:space="preserve"> </w:t>
      </w:r>
      <w:r w:rsidR="00ED554F">
        <w:rPr>
          <w:lang w:val="en-US"/>
        </w:rPr>
        <w:t>The media delivery network e</w:t>
      </w:r>
      <w:r w:rsidR="00430004">
        <w:rPr>
          <w:lang w:val="en-US"/>
        </w:rPr>
        <w:t>lements and their functions are described</w:t>
      </w:r>
      <w:r w:rsidR="005F44ED">
        <w:rPr>
          <w:lang w:val="en-US"/>
        </w:rPr>
        <w:t xml:space="preserve"> in summery</w:t>
      </w:r>
      <w:r w:rsidR="00430004">
        <w:rPr>
          <w:lang w:val="en-US"/>
        </w:rPr>
        <w:t xml:space="preserve"> herein.</w:t>
      </w:r>
    </w:p>
    <w:p w14:paraId="561454F6" w14:textId="23C3E0FC" w:rsidR="00ED554F" w:rsidRDefault="00ED554F" w:rsidP="00ED554F">
      <w:pPr>
        <w:pStyle w:val="Heading3"/>
      </w:pPr>
      <w:r>
        <w:t xml:space="preserve"> Edge Media Delivery</w:t>
      </w:r>
      <w:r w:rsidR="00AB3B2C">
        <w:t xml:space="preserve"> function</w:t>
      </w:r>
    </w:p>
    <w:p w14:paraId="6264B0D4" w14:textId="4EB9EBC4" w:rsidR="00B25ECF" w:rsidRPr="00805677" w:rsidRDefault="00ED554F" w:rsidP="00ED554F">
      <w:r>
        <w:rPr>
          <w:lang w:val="en-US"/>
        </w:rPr>
        <w:t xml:space="preserve">Edge </w:t>
      </w:r>
      <w:r w:rsidR="00900066">
        <w:rPr>
          <w:lang w:val="en-US"/>
        </w:rPr>
        <w:t xml:space="preserve">Media Delivery is </w:t>
      </w:r>
      <w:r w:rsidR="006B35A6">
        <w:rPr>
          <w:lang w:val="en-US"/>
        </w:rPr>
        <w:t xml:space="preserve">part of </w:t>
      </w:r>
      <w:r w:rsidR="00FA0E2C">
        <w:rPr>
          <w:lang w:val="en-US"/>
        </w:rPr>
        <w:t xml:space="preserve">a </w:t>
      </w:r>
      <w:r w:rsidR="006B35A6">
        <w:rPr>
          <w:lang w:val="en-US"/>
        </w:rPr>
        <w:t xml:space="preserve">CDN facing the clients and connects to 5G packet core UPF through </w:t>
      </w:r>
      <w:r w:rsidR="0003221E">
        <w:rPr>
          <w:lang w:val="en-US"/>
        </w:rPr>
        <w:t xml:space="preserve">the </w:t>
      </w:r>
      <w:r w:rsidR="006B35A6">
        <w:rPr>
          <w:lang w:val="en-US"/>
        </w:rPr>
        <w:t xml:space="preserve">N6 </w:t>
      </w:r>
      <w:r w:rsidR="004B749E">
        <w:rPr>
          <w:lang w:val="en-US"/>
        </w:rPr>
        <w:t>reference point</w:t>
      </w:r>
      <w:r w:rsidR="006B35A6">
        <w:rPr>
          <w:lang w:val="en-US"/>
        </w:rPr>
        <w:t xml:space="preserve">. </w:t>
      </w:r>
      <w:r w:rsidR="00FA0E2C">
        <w:rPr>
          <w:lang w:val="en-US"/>
        </w:rPr>
        <w:t xml:space="preserve">The function </w:t>
      </w:r>
      <w:r w:rsidR="006B35A6">
        <w:rPr>
          <w:lang w:val="en-US"/>
        </w:rPr>
        <w:t xml:space="preserve">is </w:t>
      </w:r>
      <w:r w:rsidR="004B749E">
        <w:rPr>
          <w:lang w:val="en-US"/>
        </w:rPr>
        <w:t xml:space="preserve">typically </w:t>
      </w:r>
      <w:r w:rsidR="0042387C">
        <w:rPr>
          <w:lang w:val="en-US"/>
        </w:rPr>
        <w:t xml:space="preserve">a </w:t>
      </w:r>
      <w:r w:rsidR="00900066">
        <w:rPr>
          <w:lang w:val="en-US"/>
        </w:rPr>
        <w:t xml:space="preserve">HTTPS </w:t>
      </w:r>
      <w:r w:rsidR="00C06AC0">
        <w:rPr>
          <w:lang w:val="en-US"/>
        </w:rPr>
        <w:t xml:space="preserve">Reverse </w:t>
      </w:r>
      <w:r w:rsidR="004B749E">
        <w:rPr>
          <w:lang w:val="en-US"/>
        </w:rPr>
        <w:t>proxy</w:t>
      </w:r>
      <w:r w:rsidR="00FA0E2C">
        <w:rPr>
          <w:lang w:val="en-US"/>
        </w:rPr>
        <w:t>/cache</w:t>
      </w:r>
      <w:r w:rsidR="00C06AC0">
        <w:rPr>
          <w:lang w:val="en-US"/>
        </w:rPr>
        <w:t xml:space="preserve"> serving</w:t>
      </w:r>
      <w:r w:rsidR="00900066">
        <w:rPr>
          <w:lang w:val="en-US"/>
        </w:rPr>
        <w:t xml:space="preserve"> the UEs with content </w:t>
      </w:r>
      <w:r w:rsidR="00A620DC">
        <w:rPr>
          <w:lang w:val="en-US"/>
        </w:rPr>
        <w:t xml:space="preserve">pulled from </w:t>
      </w:r>
      <w:r w:rsidR="00FA0E2C">
        <w:rPr>
          <w:lang w:val="en-US"/>
        </w:rPr>
        <w:t xml:space="preserve">the </w:t>
      </w:r>
      <w:r w:rsidR="00A620DC">
        <w:rPr>
          <w:lang w:val="en-US"/>
        </w:rPr>
        <w:t>CDN</w:t>
      </w:r>
      <w:r w:rsidR="00900066">
        <w:rPr>
          <w:lang w:val="en-US"/>
        </w:rPr>
        <w:t>.</w:t>
      </w:r>
      <w:r w:rsidR="005058A5">
        <w:rPr>
          <w:lang w:val="en-US"/>
        </w:rPr>
        <w:t xml:space="preserve"> </w:t>
      </w:r>
      <w:r w:rsidR="00C128F9">
        <w:rPr>
          <w:lang w:val="en-US"/>
        </w:rPr>
        <w:t>It also caches content and</w:t>
      </w:r>
      <w:r w:rsidR="00B25ECF">
        <w:rPr>
          <w:lang w:val="en-US"/>
        </w:rPr>
        <w:t xml:space="preserve"> </w:t>
      </w:r>
      <w:r w:rsidR="00C128F9">
        <w:rPr>
          <w:lang w:val="en-US"/>
        </w:rPr>
        <w:t xml:space="preserve">functions as a </w:t>
      </w:r>
      <w:r w:rsidR="000A575C">
        <w:rPr>
          <w:lang w:val="en-US"/>
        </w:rPr>
        <w:t xml:space="preserve">HTTPS server when serving UEs from the pre-cached store. </w:t>
      </w:r>
      <w:r w:rsidR="00B25ECF">
        <w:rPr>
          <w:lang w:val="en-US"/>
        </w:rPr>
        <w:t xml:space="preserve">Content </w:t>
      </w:r>
      <w:r w:rsidR="00C413CC">
        <w:rPr>
          <w:lang w:val="en-US"/>
        </w:rPr>
        <w:t>pre-</w:t>
      </w:r>
      <w:r w:rsidR="00B25ECF">
        <w:rPr>
          <w:lang w:val="en-US"/>
        </w:rPr>
        <w:t xml:space="preserve">caching is performed </w:t>
      </w:r>
      <w:r w:rsidR="00C128F9">
        <w:rPr>
          <w:lang w:val="en-US"/>
        </w:rPr>
        <w:t>either on-</w:t>
      </w:r>
      <w:r w:rsidR="00B25ECF">
        <w:rPr>
          <w:lang w:val="en-US"/>
        </w:rPr>
        <w:t xml:space="preserve">demand </w:t>
      </w:r>
      <w:r w:rsidR="00C128F9">
        <w:rPr>
          <w:lang w:val="en-US"/>
        </w:rPr>
        <w:t xml:space="preserve">when requested by clients </w:t>
      </w:r>
      <w:r w:rsidR="00B25ECF">
        <w:rPr>
          <w:lang w:val="en-US"/>
        </w:rPr>
        <w:t xml:space="preserve">or by </w:t>
      </w:r>
      <w:r w:rsidR="00FA0E2C">
        <w:rPr>
          <w:lang w:val="en-US"/>
        </w:rPr>
        <w:t xml:space="preserve">CDN </w:t>
      </w:r>
      <w:r w:rsidR="00B25ECF">
        <w:rPr>
          <w:lang w:val="en-US"/>
        </w:rPr>
        <w:t xml:space="preserve">operator </w:t>
      </w:r>
      <w:r w:rsidR="00C128F9">
        <w:rPr>
          <w:lang w:val="en-US"/>
        </w:rPr>
        <w:t xml:space="preserve">management </w:t>
      </w:r>
      <w:r w:rsidR="00B25ECF">
        <w:rPr>
          <w:lang w:val="en-US"/>
        </w:rPr>
        <w:t>instructi</w:t>
      </w:r>
      <w:r w:rsidR="00C128F9">
        <w:rPr>
          <w:lang w:val="en-US"/>
        </w:rPr>
        <w:t xml:space="preserve">on that pre-fills </w:t>
      </w:r>
      <w:r w:rsidR="00543DCD">
        <w:rPr>
          <w:lang w:val="en-US"/>
        </w:rPr>
        <w:t xml:space="preserve">Edge </w:t>
      </w:r>
      <w:r w:rsidR="00C128F9">
        <w:rPr>
          <w:lang w:val="en-US"/>
        </w:rPr>
        <w:t>Delivery</w:t>
      </w:r>
      <w:r w:rsidR="00B25ECF">
        <w:rPr>
          <w:lang w:val="en-US"/>
        </w:rPr>
        <w:t xml:space="preserve"> with new content prior to the official launch of content. </w:t>
      </w:r>
      <w:r w:rsidR="00805677">
        <w:t xml:space="preserve">The management and the content life cycle management of pre-cached assets are handled via the Manager and Controller. </w:t>
      </w:r>
    </w:p>
    <w:p w14:paraId="04CC5962" w14:textId="39F5254A" w:rsidR="00B25ECF" w:rsidRDefault="002F15F0" w:rsidP="00835F99">
      <w:pPr>
        <w:pStyle w:val="BodyText"/>
        <w:rPr>
          <w:lang w:val="en-US"/>
        </w:rPr>
      </w:pPr>
      <w:r>
        <w:rPr>
          <w:lang w:val="en-US"/>
        </w:rPr>
        <w:t xml:space="preserve">In case of cache miss, content is </w:t>
      </w:r>
      <w:r w:rsidR="00C413CC">
        <w:rPr>
          <w:lang w:val="en-US"/>
        </w:rPr>
        <w:t>pulled</w:t>
      </w:r>
      <w:r>
        <w:rPr>
          <w:lang w:val="en-US"/>
        </w:rPr>
        <w:t xml:space="preserve"> with HTTP(s) from </w:t>
      </w:r>
      <w:r w:rsidR="00FA0E2C">
        <w:rPr>
          <w:lang w:val="en-US"/>
        </w:rPr>
        <w:t xml:space="preserve">the </w:t>
      </w:r>
      <w:r w:rsidR="00543DCD">
        <w:rPr>
          <w:lang w:val="en-US"/>
        </w:rPr>
        <w:t xml:space="preserve">CDN. </w:t>
      </w:r>
      <w:r w:rsidR="0025526A">
        <w:rPr>
          <w:lang w:val="en-US"/>
        </w:rPr>
        <w:t xml:space="preserve">When the content is not in the cache, the </w:t>
      </w:r>
      <w:r w:rsidR="00835F99">
        <w:rPr>
          <w:lang w:val="en-US"/>
        </w:rPr>
        <w:t xml:space="preserve">Edge Delivery </w:t>
      </w:r>
      <w:r w:rsidR="0025526A">
        <w:t>connects</w:t>
      </w:r>
      <w:r w:rsidR="00045532">
        <w:t xml:space="preserve"> </w:t>
      </w:r>
      <w:r w:rsidR="00511490">
        <w:t xml:space="preserve">up-stream to </w:t>
      </w:r>
      <w:r w:rsidR="0025526A">
        <w:t xml:space="preserve">a </w:t>
      </w:r>
      <w:r w:rsidR="00511490">
        <w:t xml:space="preserve">Delivery Core that </w:t>
      </w:r>
      <w:r w:rsidR="00835F99">
        <w:t>finally forwards the HTT</w:t>
      </w:r>
      <w:r w:rsidR="00511490">
        <w:t xml:space="preserve">P GET request to </w:t>
      </w:r>
      <w:r w:rsidR="00835F99">
        <w:t xml:space="preserve">Content Origin. </w:t>
      </w:r>
      <w:r w:rsidR="00543DCD">
        <w:rPr>
          <w:lang w:val="en-US"/>
        </w:rPr>
        <w:t xml:space="preserve">Request Routing part of the CDN Control routes the request with HTTP redirection to the location of the content. </w:t>
      </w:r>
    </w:p>
    <w:p w14:paraId="4D8E2698" w14:textId="25CF4A1C" w:rsidR="00511490" w:rsidRDefault="00511490" w:rsidP="00511490">
      <w:r>
        <w:t>Being HTTPS reverse Proxy</w:t>
      </w:r>
      <w:r w:rsidR="0025526A">
        <w:t xml:space="preserve"> / cache</w:t>
      </w:r>
      <w:r>
        <w:t>, Edge Delivery maintain</w:t>
      </w:r>
      <w:r w:rsidR="00805677">
        <w:t>s</w:t>
      </w:r>
      <w:r>
        <w:t xml:space="preserve"> </w:t>
      </w:r>
      <w:r w:rsidR="00F16C76">
        <w:t xml:space="preserve">the </w:t>
      </w:r>
      <w:r>
        <w:t xml:space="preserve">Certificate </w:t>
      </w:r>
      <w:r w:rsidR="00805677">
        <w:t xml:space="preserve">for </w:t>
      </w:r>
      <w:r>
        <w:t>the CDN domain name.</w:t>
      </w:r>
    </w:p>
    <w:p w14:paraId="331C8D4C" w14:textId="5D8EFA25" w:rsidR="004B749E" w:rsidRPr="00835F99" w:rsidRDefault="004B749E" w:rsidP="00511490">
      <w:r>
        <w:lastRenderedPageBreak/>
        <w:t>Edge Media Delivery function are capable of redirecting client requests to other Edge Media Delivery functions, based on various conditions. This procedure is called in the following Request Redirection.</w:t>
      </w:r>
    </w:p>
    <w:p w14:paraId="47E888AA" w14:textId="671E5BF5" w:rsidR="003D27E7" w:rsidRDefault="00C208A0" w:rsidP="00C208A0">
      <w:pPr>
        <w:pStyle w:val="BodyText"/>
      </w:pPr>
      <w:r>
        <w:t xml:space="preserve">Beside the basic HTTP revers proxy /cache functions, an edge delivery function may </w:t>
      </w:r>
      <w:r w:rsidR="003D27E7">
        <w:t xml:space="preserve">perform </w:t>
      </w:r>
      <w:r w:rsidR="00C54700">
        <w:t xml:space="preserve">(depending on the collaboration scenario) </w:t>
      </w:r>
      <w:r w:rsidR="003D27E7">
        <w:t xml:space="preserve">manifest manipulation </w:t>
      </w:r>
      <w:r>
        <w:t xml:space="preserve">e.g. </w:t>
      </w:r>
      <w:r w:rsidR="003D27E7">
        <w:t xml:space="preserve">as </w:t>
      </w:r>
      <w:r w:rsidR="00805677">
        <w:t xml:space="preserve">specified by </w:t>
      </w:r>
      <w:r w:rsidR="003D27E7">
        <w:t xml:space="preserve">SCTE-130 Ad Decision Manager where the decision to insert ads into the manifest done by the SCT-130 Ad Decision Service. Manifest </w:t>
      </w:r>
      <w:r w:rsidR="00E44444">
        <w:t>Manipulation</w:t>
      </w:r>
      <w:r w:rsidR="003D27E7">
        <w:t xml:space="preserve"> allows for the creation of custom manifest</w:t>
      </w:r>
      <w:r w:rsidR="00E44444">
        <w:t>s per content and client</w:t>
      </w:r>
      <w:r w:rsidR="003D27E7">
        <w:t xml:space="preserve"> in </w:t>
      </w:r>
      <w:proofErr w:type="spellStart"/>
      <w:r w:rsidR="003D27E7">
        <w:t>realtime</w:t>
      </w:r>
      <w:proofErr w:type="spellEnd"/>
      <w:r w:rsidR="003D27E7">
        <w:t xml:space="preserve">. </w:t>
      </w:r>
    </w:p>
    <w:p w14:paraId="626B607C" w14:textId="097331BA" w:rsidR="0003221E" w:rsidRDefault="00E44444" w:rsidP="00650F15">
      <w:pPr>
        <w:rPr>
          <w:lang w:val="en-US"/>
        </w:rPr>
      </w:pPr>
      <w:r>
        <w:rPr>
          <w:lang w:val="en-US"/>
        </w:rPr>
        <w:t xml:space="preserve">Edge Delivery </w:t>
      </w:r>
      <w:r w:rsidR="00C208A0">
        <w:rPr>
          <w:lang w:val="en-US"/>
        </w:rPr>
        <w:t xml:space="preserve">may </w:t>
      </w:r>
      <w:r>
        <w:rPr>
          <w:lang w:val="en-US"/>
        </w:rPr>
        <w:t>provide different</w:t>
      </w:r>
      <w:r w:rsidR="00AF0CCF">
        <w:rPr>
          <w:lang w:val="en-US"/>
        </w:rPr>
        <w:t xml:space="preserve">iated </w:t>
      </w:r>
      <w:r w:rsidR="00805677">
        <w:rPr>
          <w:lang w:val="en-US"/>
        </w:rPr>
        <w:t xml:space="preserve">media </w:t>
      </w:r>
      <w:r>
        <w:rPr>
          <w:lang w:val="en-US"/>
        </w:rPr>
        <w:t xml:space="preserve">delivery on </w:t>
      </w:r>
      <w:r w:rsidR="00C208A0">
        <w:rPr>
          <w:lang w:val="en-US"/>
        </w:rPr>
        <w:t xml:space="preserve">3GPP </w:t>
      </w:r>
      <w:r>
        <w:rPr>
          <w:lang w:val="en-US"/>
        </w:rPr>
        <w:t>access based on type of content</w:t>
      </w:r>
      <w:r w:rsidR="00F5784E">
        <w:rPr>
          <w:lang w:val="en-US"/>
        </w:rPr>
        <w:t xml:space="preserve"> (live or VOD)</w:t>
      </w:r>
      <w:r>
        <w:rPr>
          <w:lang w:val="en-US"/>
        </w:rPr>
        <w:t xml:space="preserve">, </w:t>
      </w:r>
      <w:r w:rsidR="00AF0CCF">
        <w:rPr>
          <w:lang w:val="en-US"/>
        </w:rPr>
        <w:t xml:space="preserve">streaming </w:t>
      </w:r>
      <w:r w:rsidR="00641261">
        <w:rPr>
          <w:lang w:val="en-US"/>
        </w:rPr>
        <w:t xml:space="preserve">connection </w:t>
      </w:r>
      <w:r w:rsidR="00AF0CCF">
        <w:rPr>
          <w:lang w:val="en-US"/>
        </w:rPr>
        <w:t xml:space="preserve">state, and type of </w:t>
      </w:r>
      <w:r>
        <w:rPr>
          <w:lang w:val="en-US"/>
        </w:rPr>
        <w:t xml:space="preserve">client device. </w:t>
      </w:r>
      <w:r w:rsidR="00433BBA">
        <w:rPr>
          <w:lang w:val="en-US"/>
        </w:rPr>
        <w:t>Edge Delivery is st</w:t>
      </w:r>
      <w:r w:rsidR="00641261">
        <w:rPr>
          <w:lang w:val="en-US"/>
        </w:rPr>
        <w:t>ate-</w:t>
      </w:r>
      <w:r w:rsidR="00433BBA">
        <w:rPr>
          <w:lang w:val="en-US"/>
        </w:rPr>
        <w:t xml:space="preserve">full by keeping states on all connected clients and their state in streaming. </w:t>
      </w:r>
    </w:p>
    <w:p w14:paraId="63095429" w14:textId="42880EDF" w:rsidR="002307A2" w:rsidRPr="002307A2" w:rsidRDefault="002307A2" w:rsidP="00650F15">
      <w:pPr>
        <w:rPr>
          <w:lang w:val="en-US"/>
        </w:rPr>
      </w:pPr>
      <w:r w:rsidRPr="00585022">
        <w:t>The edge deliver may consider using the path knowledge between Edge Delivery function and the UE in the transport protocol configuration.</w:t>
      </w:r>
    </w:p>
    <w:p w14:paraId="203CDF53" w14:textId="094417F7" w:rsidR="00C208A0" w:rsidRPr="0003221E" w:rsidRDefault="00C208A0" w:rsidP="00650F15">
      <w:pPr>
        <w:rPr>
          <w:lang w:val="en-US"/>
        </w:rPr>
      </w:pPr>
    </w:p>
    <w:p w14:paraId="59F852D7" w14:textId="724839A9" w:rsidR="00ED554F" w:rsidRDefault="00ED554F" w:rsidP="00E44444">
      <w:pPr>
        <w:pStyle w:val="Heading3"/>
      </w:pPr>
      <w:r>
        <w:t xml:space="preserve">Delivery Core </w:t>
      </w:r>
      <w:r w:rsidR="004B03A0">
        <w:t>function</w:t>
      </w:r>
    </w:p>
    <w:p w14:paraId="3D9295F8" w14:textId="0491727E" w:rsidR="00476277" w:rsidRDefault="006A5861" w:rsidP="00E13421">
      <w:pPr>
        <w:pStyle w:val="BodyText"/>
        <w:rPr>
          <w:szCs w:val="24"/>
          <w:lang w:val="en-US"/>
        </w:rPr>
      </w:pPr>
      <w:r>
        <w:rPr>
          <w:lang w:val="en-US"/>
        </w:rPr>
        <w:t xml:space="preserve">Delivery Core provides a </w:t>
      </w:r>
      <w:r w:rsidR="00E42D4B">
        <w:rPr>
          <w:lang w:val="en-US"/>
        </w:rPr>
        <w:t>mid-</w:t>
      </w:r>
      <w:r w:rsidR="00C208A0">
        <w:rPr>
          <w:lang w:val="en-US"/>
        </w:rPr>
        <w:t xml:space="preserve">tier caching </w:t>
      </w:r>
      <w:r>
        <w:rPr>
          <w:lang w:val="en-US"/>
        </w:rPr>
        <w:t xml:space="preserve">level </w:t>
      </w:r>
      <w:r w:rsidR="00AF1462">
        <w:rPr>
          <w:lang w:val="en-US"/>
        </w:rPr>
        <w:t xml:space="preserve">in </w:t>
      </w:r>
      <w:r w:rsidR="00C208A0">
        <w:rPr>
          <w:lang w:val="en-US"/>
        </w:rPr>
        <w:t xml:space="preserve">the </w:t>
      </w:r>
      <w:r w:rsidR="005A5019">
        <w:rPr>
          <w:lang w:val="en-US"/>
        </w:rPr>
        <w:t>CDN</w:t>
      </w:r>
      <w:r>
        <w:rPr>
          <w:lang w:val="en-US"/>
        </w:rPr>
        <w:t xml:space="preserve">. </w:t>
      </w:r>
      <w:r w:rsidR="005A5019">
        <w:rPr>
          <w:lang w:val="en-US"/>
        </w:rPr>
        <w:t>Cache miss at Edge Del</w:t>
      </w:r>
      <w:r w:rsidR="00AF1462">
        <w:rPr>
          <w:lang w:val="en-US"/>
        </w:rPr>
        <w:t>ivery is routed to Delivery Core</w:t>
      </w:r>
      <w:r w:rsidR="00C208A0">
        <w:rPr>
          <w:lang w:val="en-US"/>
        </w:rPr>
        <w:t>, so that the Origin is shielded</w:t>
      </w:r>
      <w:r w:rsidR="005A5019">
        <w:rPr>
          <w:lang w:val="en-US"/>
        </w:rPr>
        <w:t xml:space="preserve">. Cache miss in Delivery Core is routed to </w:t>
      </w:r>
      <w:r w:rsidR="00927343">
        <w:rPr>
          <w:lang w:val="en-US"/>
        </w:rPr>
        <w:t xml:space="preserve">Content </w:t>
      </w:r>
      <w:r w:rsidR="00AF1462">
        <w:rPr>
          <w:lang w:val="en-US"/>
        </w:rPr>
        <w:t>Origin</w:t>
      </w:r>
      <w:r w:rsidR="00641261">
        <w:rPr>
          <w:lang w:val="en-US"/>
        </w:rPr>
        <w:t xml:space="preserve"> (</w:t>
      </w:r>
      <w:r w:rsidR="005A5019">
        <w:rPr>
          <w:lang w:val="en-US"/>
        </w:rPr>
        <w:t>local or remote</w:t>
      </w:r>
      <w:r w:rsidR="00641261">
        <w:rPr>
          <w:lang w:val="en-US"/>
        </w:rPr>
        <w:t>)</w:t>
      </w:r>
      <w:r w:rsidR="00927343">
        <w:rPr>
          <w:lang w:val="en-US"/>
        </w:rPr>
        <w:t xml:space="preserve"> one</w:t>
      </w:r>
      <w:r w:rsidR="005A5019">
        <w:rPr>
          <w:lang w:val="en-US"/>
        </w:rPr>
        <w:t>.</w:t>
      </w:r>
      <w:r w:rsidR="00E13421" w:rsidRPr="00E13421">
        <w:rPr>
          <w:szCs w:val="24"/>
          <w:lang w:val="en-US"/>
        </w:rPr>
        <w:t xml:space="preserve"> </w:t>
      </w:r>
      <w:r w:rsidR="00476277">
        <w:rPr>
          <w:szCs w:val="24"/>
          <w:lang w:val="en-US"/>
        </w:rPr>
        <w:t xml:space="preserve">Routing </w:t>
      </w:r>
      <w:r w:rsidR="00B34D22">
        <w:rPr>
          <w:szCs w:val="24"/>
          <w:lang w:val="en-US"/>
        </w:rPr>
        <w:t>upstream to Delivery Core</w:t>
      </w:r>
      <w:r w:rsidR="00F16C76">
        <w:rPr>
          <w:szCs w:val="24"/>
          <w:lang w:val="en-US"/>
        </w:rPr>
        <w:t xml:space="preserve"> or </w:t>
      </w:r>
      <w:r w:rsidR="00927343">
        <w:rPr>
          <w:szCs w:val="24"/>
          <w:lang w:val="en-US"/>
        </w:rPr>
        <w:t>Origin is supported by</w:t>
      </w:r>
      <w:r w:rsidR="00476277">
        <w:rPr>
          <w:szCs w:val="24"/>
          <w:lang w:val="en-US"/>
        </w:rPr>
        <w:t xml:space="preserve"> </w:t>
      </w:r>
      <w:r w:rsidR="00F16C76">
        <w:rPr>
          <w:szCs w:val="24"/>
          <w:lang w:val="en-US"/>
        </w:rPr>
        <w:t xml:space="preserve">content aware </w:t>
      </w:r>
      <w:r w:rsidR="00476277">
        <w:rPr>
          <w:szCs w:val="24"/>
          <w:lang w:val="en-US"/>
        </w:rPr>
        <w:t>Request Routing.</w:t>
      </w:r>
    </w:p>
    <w:p w14:paraId="11DDEAFA" w14:textId="5AE20B9C" w:rsidR="00F51CB2" w:rsidRPr="00F51CB2" w:rsidRDefault="00AF1462" w:rsidP="00E13421">
      <w:pPr>
        <w:pStyle w:val="BodyText"/>
        <w:rPr>
          <w:lang w:val="en-US"/>
        </w:rPr>
      </w:pPr>
      <w:r>
        <w:rPr>
          <w:lang w:eastAsia="ja-JP"/>
        </w:rPr>
        <w:t>A remote O</w:t>
      </w:r>
      <w:r w:rsidR="00F51CB2" w:rsidRPr="00E13421">
        <w:rPr>
          <w:lang w:eastAsia="ja-JP"/>
        </w:rPr>
        <w:t>rigin is configured with either origin FQDN o</w:t>
      </w:r>
      <w:r>
        <w:rPr>
          <w:lang w:eastAsia="ja-JP"/>
        </w:rPr>
        <w:t xml:space="preserve">r IP address, through which </w:t>
      </w:r>
      <w:r w:rsidR="00F51CB2">
        <w:rPr>
          <w:lang w:eastAsia="ja-JP"/>
        </w:rPr>
        <w:t>Delivery Core</w:t>
      </w:r>
      <w:r w:rsidR="00F51CB2" w:rsidRPr="00E13421">
        <w:rPr>
          <w:lang w:eastAsia="ja-JP"/>
        </w:rPr>
        <w:t xml:space="preserve"> can fetch the content managed remotely by Content Provider.</w:t>
      </w:r>
    </w:p>
    <w:p w14:paraId="351D9A06" w14:textId="09682BB1" w:rsidR="00E13421" w:rsidRDefault="00927343" w:rsidP="00E13421">
      <w:pPr>
        <w:pStyle w:val="BodyText"/>
        <w:rPr>
          <w:szCs w:val="24"/>
          <w:lang w:val="en-US"/>
        </w:rPr>
      </w:pPr>
      <w:r>
        <w:rPr>
          <w:szCs w:val="24"/>
          <w:lang w:val="en-US"/>
        </w:rPr>
        <w:t>In large CDN</w:t>
      </w:r>
      <w:r w:rsidR="008F4964">
        <w:rPr>
          <w:szCs w:val="24"/>
          <w:lang w:val="en-US"/>
        </w:rPr>
        <w:t>s</w:t>
      </w:r>
      <w:r>
        <w:rPr>
          <w:szCs w:val="24"/>
          <w:lang w:val="en-US"/>
        </w:rPr>
        <w:t xml:space="preserve">, </w:t>
      </w:r>
      <w:r w:rsidR="00E13421" w:rsidRPr="00E13421">
        <w:rPr>
          <w:szCs w:val="24"/>
          <w:lang w:val="en-US"/>
        </w:rPr>
        <w:t xml:space="preserve">Delivery Core </w:t>
      </w:r>
      <w:r w:rsidR="00F51CB2">
        <w:rPr>
          <w:szCs w:val="24"/>
          <w:lang w:val="en-US"/>
        </w:rPr>
        <w:t xml:space="preserve">is required to shield </w:t>
      </w:r>
      <w:r w:rsidR="00E13421" w:rsidRPr="00E13421">
        <w:rPr>
          <w:szCs w:val="24"/>
          <w:lang w:val="en-US"/>
        </w:rPr>
        <w:t>Origin servers</w:t>
      </w:r>
      <w:r w:rsidR="00F51CB2">
        <w:rPr>
          <w:szCs w:val="24"/>
          <w:lang w:val="en-US"/>
        </w:rPr>
        <w:t xml:space="preserve">, both local and remote. </w:t>
      </w:r>
    </w:p>
    <w:p w14:paraId="58396010" w14:textId="33147EDA" w:rsidR="009D0B2D" w:rsidRPr="007F1023" w:rsidRDefault="00E13421" w:rsidP="009D0B2D">
      <w:pPr>
        <w:rPr>
          <w:szCs w:val="24"/>
          <w:lang w:eastAsia="ja-JP"/>
        </w:rPr>
      </w:pPr>
      <w:r>
        <w:rPr>
          <w:szCs w:val="24"/>
          <w:lang w:eastAsia="ja-JP"/>
        </w:rPr>
        <w:t>Caching at Core Delivery</w:t>
      </w:r>
      <w:r w:rsidR="00476277">
        <w:rPr>
          <w:szCs w:val="24"/>
          <w:lang w:eastAsia="ja-JP"/>
        </w:rPr>
        <w:t xml:space="preserve"> is either on demand or preposit</w:t>
      </w:r>
      <w:r w:rsidR="00F51CB2">
        <w:rPr>
          <w:szCs w:val="24"/>
          <w:lang w:eastAsia="ja-JP"/>
        </w:rPr>
        <w:t>ioned</w:t>
      </w:r>
      <w:r w:rsidR="00476277">
        <w:rPr>
          <w:szCs w:val="24"/>
          <w:lang w:eastAsia="ja-JP"/>
        </w:rPr>
        <w:t xml:space="preserve">. </w:t>
      </w:r>
      <w:r w:rsidR="00476277">
        <w:t xml:space="preserve">The management and the content life cycle management of pre-cached assets are handled via the Manager and Controller. </w:t>
      </w:r>
    </w:p>
    <w:p w14:paraId="3EFAEC19" w14:textId="4CF5217C" w:rsidR="00AF1462" w:rsidRDefault="00ED554F" w:rsidP="00A977D2">
      <w:pPr>
        <w:pStyle w:val="Heading3"/>
      </w:pPr>
      <w:r>
        <w:t>Content Origin</w:t>
      </w:r>
      <w:r w:rsidR="004B03A0">
        <w:t xml:space="preserve"> function</w:t>
      </w:r>
    </w:p>
    <w:p w14:paraId="0B53FD56" w14:textId="6DE9CE9A" w:rsidR="00AF1462" w:rsidRPr="007F1CED" w:rsidRDefault="00104709" w:rsidP="00A977D2">
      <w:pPr>
        <w:rPr>
          <w:szCs w:val="24"/>
        </w:rPr>
      </w:pPr>
      <w:r w:rsidRPr="007F1CED">
        <w:rPr>
          <w:szCs w:val="24"/>
        </w:rPr>
        <w:t xml:space="preserve">Origin </w:t>
      </w:r>
      <w:r w:rsidR="00AF1462" w:rsidRPr="007F1CED">
        <w:rPr>
          <w:szCs w:val="24"/>
        </w:rPr>
        <w:t xml:space="preserve">is </w:t>
      </w:r>
      <w:r w:rsidR="00AF1462" w:rsidRPr="00AF1462">
        <w:rPr>
          <w:color w:val="000000"/>
          <w:szCs w:val="24"/>
          <w:lang w:eastAsia="ja-JP"/>
        </w:rPr>
        <w:t xml:space="preserve">the entry </w:t>
      </w:r>
      <w:r w:rsidR="00AF1462" w:rsidRPr="007F1CED">
        <w:rPr>
          <w:color w:val="000000"/>
          <w:szCs w:val="24"/>
          <w:lang w:eastAsia="ja-JP"/>
        </w:rPr>
        <w:t xml:space="preserve">point to place content onto </w:t>
      </w:r>
      <w:r w:rsidR="008F4964">
        <w:rPr>
          <w:color w:val="000000"/>
          <w:szCs w:val="24"/>
          <w:lang w:eastAsia="ja-JP"/>
        </w:rPr>
        <w:t>the</w:t>
      </w:r>
      <w:r w:rsidR="008F4964" w:rsidRPr="007F1CED">
        <w:rPr>
          <w:color w:val="000000"/>
          <w:szCs w:val="24"/>
          <w:lang w:eastAsia="ja-JP"/>
        </w:rPr>
        <w:t xml:space="preserve"> </w:t>
      </w:r>
      <w:r w:rsidR="00AF1462" w:rsidRPr="00AF1462">
        <w:rPr>
          <w:color w:val="000000"/>
          <w:szCs w:val="24"/>
          <w:lang w:eastAsia="ja-JP"/>
        </w:rPr>
        <w:t xml:space="preserve">CDN </w:t>
      </w:r>
      <w:r w:rsidR="00AF1462" w:rsidRPr="007F1CED">
        <w:rPr>
          <w:szCs w:val="24"/>
        </w:rPr>
        <w:t xml:space="preserve">and </w:t>
      </w:r>
      <w:r w:rsidRPr="007F1CED">
        <w:rPr>
          <w:szCs w:val="24"/>
        </w:rPr>
        <w:t xml:space="preserve">provides </w:t>
      </w:r>
      <w:r w:rsidR="008F4964">
        <w:rPr>
          <w:szCs w:val="24"/>
        </w:rPr>
        <w:t xml:space="preserve">typically </w:t>
      </w:r>
      <w:r w:rsidRPr="007F1CED">
        <w:rPr>
          <w:szCs w:val="24"/>
        </w:rPr>
        <w:t xml:space="preserve">a permanent </w:t>
      </w:r>
      <w:r w:rsidR="007F1023">
        <w:rPr>
          <w:szCs w:val="24"/>
        </w:rPr>
        <w:t xml:space="preserve">store for the managed assets of the </w:t>
      </w:r>
      <w:r w:rsidRPr="007F1CED">
        <w:rPr>
          <w:szCs w:val="24"/>
        </w:rPr>
        <w:t xml:space="preserve">CDN. </w:t>
      </w:r>
      <w:r w:rsidR="007F1023">
        <w:rPr>
          <w:szCs w:val="24"/>
        </w:rPr>
        <w:t xml:space="preserve">It is </w:t>
      </w:r>
      <w:r w:rsidR="00321CAA" w:rsidRPr="007F1CED">
        <w:rPr>
          <w:szCs w:val="24"/>
        </w:rPr>
        <w:t>the central access point within the CDN. It is responsible for ABR del</w:t>
      </w:r>
      <w:r w:rsidR="007F1023">
        <w:rPr>
          <w:szCs w:val="24"/>
        </w:rPr>
        <w:t xml:space="preserve">ivery of the content </w:t>
      </w:r>
      <w:r w:rsidR="00321CAA" w:rsidRPr="007F1CED">
        <w:rPr>
          <w:szCs w:val="24"/>
        </w:rPr>
        <w:t xml:space="preserve">functioning as HTTP Server with a large file based storage. </w:t>
      </w:r>
    </w:p>
    <w:p w14:paraId="421F62AE" w14:textId="32AAF814" w:rsidR="003D0745" w:rsidRDefault="003D0745" w:rsidP="00A977D2">
      <w:r>
        <w:t xml:space="preserve">VOD, </w:t>
      </w:r>
      <w:r w:rsidR="00AF1462">
        <w:t>Live-t</w:t>
      </w:r>
      <w:r w:rsidR="00F72FBE">
        <w:t>o-VOD</w:t>
      </w:r>
      <w:r w:rsidR="00476277">
        <w:t xml:space="preserve"> and live </w:t>
      </w:r>
      <w:r w:rsidR="008F4964">
        <w:t xml:space="preserve">/ </w:t>
      </w:r>
      <w:r w:rsidR="00476277">
        <w:t>Linear</w:t>
      </w:r>
      <w:r w:rsidR="00104709">
        <w:t xml:space="preserve"> assets are stored </w:t>
      </w:r>
      <w:r>
        <w:t xml:space="preserve">at </w:t>
      </w:r>
      <w:r w:rsidR="00104709">
        <w:t>Content Origin</w:t>
      </w:r>
      <w:r>
        <w:t xml:space="preserve"> along with </w:t>
      </w:r>
      <w:r w:rsidR="0018212A">
        <w:t xml:space="preserve">their </w:t>
      </w:r>
      <w:r>
        <w:t>metadata (manifest</w:t>
      </w:r>
      <w:r w:rsidR="0018212A">
        <w:t>s</w:t>
      </w:r>
      <w:r>
        <w:t>)</w:t>
      </w:r>
      <w:r w:rsidR="00104709">
        <w:t>.</w:t>
      </w:r>
      <w:r w:rsidR="00430004">
        <w:t xml:space="preserve"> </w:t>
      </w:r>
      <w:r>
        <w:t xml:space="preserve">Live content is placed on Origin </w:t>
      </w:r>
      <w:r w:rsidR="00E308D7">
        <w:t xml:space="preserve">for a </w:t>
      </w:r>
      <w:r>
        <w:t>fairly sho</w:t>
      </w:r>
      <w:r w:rsidR="00E308D7">
        <w:t>rt-</w:t>
      </w:r>
      <w:r>
        <w:t>time.</w:t>
      </w:r>
      <w:r w:rsidR="00E308D7">
        <w:t xml:space="preserve"> </w:t>
      </w:r>
      <w:r w:rsidR="00A83AD0">
        <w:t>The management and the content life cycle management of assets in Origin are handled via the Manager and Controller.</w:t>
      </w:r>
    </w:p>
    <w:p w14:paraId="2F83056B" w14:textId="2EEF15FB" w:rsidR="00E308D7" w:rsidRDefault="0018212A" w:rsidP="00A977D2">
      <w:r>
        <w:t xml:space="preserve">Assets </w:t>
      </w:r>
      <w:r w:rsidR="00E308D7">
        <w:t>at Origin are prepared beforehand and stored in fMP4 files, i.e. transcoded</w:t>
      </w:r>
      <w:r w:rsidR="007F1CED">
        <w:t>, packaged in MBR streams for multi-screen video delivery</w:t>
      </w:r>
      <w:r w:rsidR="00E308D7">
        <w:t xml:space="preserve">. If ingested </w:t>
      </w:r>
      <w:r w:rsidR="008F12D5">
        <w:t xml:space="preserve">VOD </w:t>
      </w:r>
      <w:r w:rsidR="00E308D7">
        <w:t xml:space="preserve">content </w:t>
      </w:r>
      <w:r w:rsidR="008F12D5">
        <w:t xml:space="preserve">from CP </w:t>
      </w:r>
      <w:r w:rsidR="00E308D7">
        <w:t>is in a different format, Origin repackage</w:t>
      </w:r>
      <w:r>
        <w:t>s</w:t>
      </w:r>
      <w:r w:rsidR="00E308D7">
        <w:t xml:space="preserve"> the content into fMP4 format.</w:t>
      </w:r>
      <w:r w:rsidR="00AF1462">
        <w:t xml:space="preserve"> </w:t>
      </w:r>
      <w:r w:rsidR="00F14F27">
        <w:t xml:space="preserve">To this end, </w:t>
      </w:r>
      <w:r w:rsidR="008F4964">
        <w:t>Just in Time packaging (</w:t>
      </w:r>
      <w:r w:rsidR="00AF1462">
        <w:t>J</w:t>
      </w:r>
      <w:r w:rsidR="00321CAA">
        <w:t>ITP</w:t>
      </w:r>
      <w:r w:rsidR="008F4964">
        <w:t>)</w:t>
      </w:r>
      <w:r w:rsidR="00321CAA">
        <w:t xml:space="preserve"> might be used, i.e. packaging is done when clients request the content.</w:t>
      </w:r>
    </w:p>
    <w:p w14:paraId="6EAA4C93" w14:textId="69EA6B4C" w:rsidR="0018212A" w:rsidRDefault="0018212A" w:rsidP="00A977D2">
      <w:r>
        <w:t xml:space="preserve">Origin </w:t>
      </w:r>
      <w:r w:rsidR="007F1023">
        <w:t xml:space="preserve">for Server Side Ad </w:t>
      </w:r>
      <w:r w:rsidR="00A83AD0">
        <w:t>Insertion</w:t>
      </w:r>
      <w:r w:rsidR="007F1023">
        <w:t xml:space="preserve"> </w:t>
      </w:r>
      <w:r>
        <w:t>provide</w:t>
      </w:r>
      <w:r w:rsidR="00EB62EE">
        <w:t>s</w:t>
      </w:r>
      <w:r>
        <w:t xml:space="preserve"> manifest manipulation </w:t>
      </w:r>
      <w:r w:rsidR="008F4964">
        <w:t xml:space="preserve">e.g. </w:t>
      </w:r>
      <w:r>
        <w:t xml:space="preserve">as </w:t>
      </w:r>
      <w:r w:rsidR="007F1023">
        <w:t xml:space="preserve">specified in </w:t>
      </w:r>
      <w:r>
        <w:t xml:space="preserve">SCTE-130 Ad Decision Manager. This is done </w:t>
      </w:r>
      <w:r w:rsidR="00EB62EE">
        <w:t>for DVR services</w:t>
      </w:r>
      <w:r>
        <w:t xml:space="preserve"> particular</w:t>
      </w:r>
      <w:r w:rsidR="00EB62EE">
        <w:t xml:space="preserve">ly for </w:t>
      </w:r>
      <w:r>
        <w:t>private copy DVR.</w:t>
      </w:r>
    </w:p>
    <w:p w14:paraId="61232091" w14:textId="3B7F1A32" w:rsidR="00E42D4B" w:rsidRDefault="00E42D4B" w:rsidP="00585022">
      <w:pPr>
        <w:pStyle w:val="Heading3"/>
      </w:pPr>
      <w:r>
        <w:lastRenderedPageBreak/>
        <w:t>Content Preparation</w:t>
      </w:r>
    </w:p>
    <w:p w14:paraId="7FBE5268" w14:textId="11DE7C6F" w:rsidR="000C4FA0" w:rsidRDefault="0003221E" w:rsidP="00585022">
      <w:pPr>
        <w:pStyle w:val="Heading4"/>
      </w:pPr>
      <w:r>
        <w:t xml:space="preserve">Live Linear </w:t>
      </w:r>
      <w:r w:rsidR="004B03A0">
        <w:t>Ingest</w:t>
      </w:r>
    </w:p>
    <w:p w14:paraId="6235497D" w14:textId="34657157" w:rsidR="008F12D5" w:rsidRDefault="0018212A" w:rsidP="0018212A">
      <w:pPr>
        <w:rPr>
          <w:lang w:val="en-US"/>
        </w:rPr>
      </w:pPr>
      <w:r>
        <w:rPr>
          <w:lang w:val="en-US"/>
        </w:rPr>
        <w:t xml:space="preserve">The main function of </w:t>
      </w:r>
      <w:r w:rsidR="00A83AD0">
        <w:rPr>
          <w:lang w:val="en-US"/>
        </w:rPr>
        <w:t xml:space="preserve">Live Linear </w:t>
      </w:r>
      <w:r w:rsidR="004B03A0">
        <w:rPr>
          <w:lang w:val="en-US"/>
        </w:rPr>
        <w:t xml:space="preserve">Ingest </w:t>
      </w:r>
      <w:r w:rsidR="00A83AD0">
        <w:rPr>
          <w:lang w:val="en-US"/>
        </w:rPr>
        <w:t xml:space="preserve">is to prepare live streams for ABR delivery. </w:t>
      </w:r>
      <w:r w:rsidR="00EB62EE">
        <w:rPr>
          <w:lang w:val="en-US"/>
        </w:rPr>
        <w:t>Those are the Encoder functions</w:t>
      </w:r>
      <w:r w:rsidR="005F44ED">
        <w:rPr>
          <w:lang w:val="en-US"/>
        </w:rPr>
        <w:t>.</w:t>
      </w:r>
    </w:p>
    <w:p w14:paraId="4869AAC8" w14:textId="68DDBE74" w:rsidR="0082387B" w:rsidRDefault="008F12D5" w:rsidP="005F44ED">
      <w:r>
        <w:rPr>
          <w:lang w:val="en-US"/>
        </w:rPr>
        <w:t xml:space="preserve">Ingest </w:t>
      </w:r>
      <w:r w:rsidR="005F44ED">
        <w:rPr>
          <w:lang w:val="en-US"/>
        </w:rPr>
        <w:t>–</w:t>
      </w:r>
      <w:r>
        <w:rPr>
          <w:lang w:val="en-US"/>
        </w:rPr>
        <w:t xml:space="preserve"> </w:t>
      </w:r>
      <w:r w:rsidR="0082387B">
        <w:t xml:space="preserve">ingesting live channels including </w:t>
      </w:r>
      <w:r w:rsidR="0082387B" w:rsidRPr="00533FBE">
        <w:t>Audio</w:t>
      </w:r>
      <w:r w:rsidR="0082387B">
        <w:t>,</w:t>
      </w:r>
      <w:r w:rsidR="0082387B" w:rsidRPr="00533FBE">
        <w:t xml:space="preserve"> video</w:t>
      </w:r>
      <w:r w:rsidR="0082387B">
        <w:t xml:space="preserve">, subtitles and metadata. It supports ingestion of </w:t>
      </w:r>
      <w:r w:rsidR="0082387B" w:rsidRPr="00AF6AF2">
        <w:t xml:space="preserve">H.264 </w:t>
      </w:r>
      <w:r w:rsidR="00D445C2">
        <w:t xml:space="preserve">and H.265 </w:t>
      </w:r>
      <w:r w:rsidR="0082387B" w:rsidRPr="00AF6AF2">
        <w:t>video over IP</w:t>
      </w:r>
      <w:r w:rsidR="0082387B">
        <w:t xml:space="preserve"> as well as </w:t>
      </w:r>
      <w:r w:rsidR="008F4964">
        <w:t xml:space="preserve">other inputs like </w:t>
      </w:r>
      <w:r w:rsidR="0082387B" w:rsidRPr="00AF6AF2">
        <w:t>SDI</w:t>
      </w:r>
      <w:r w:rsidR="0082387B">
        <w:t xml:space="preserve"> inputs.</w:t>
      </w:r>
    </w:p>
    <w:p w14:paraId="220B5D7C" w14:textId="5AE0BA4D" w:rsidR="00F14F27" w:rsidRPr="005F44ED" w:rsidRDefault="008F12D5" w:rsidP="005F44ED">
      <w:pPr>
        <w:rPr>
          <w:lang w:val="en-US"/>
        </w:rPr>
      </w:pPr>
      <w:r w:rsidRPr="00F14F27">
        <w:rPr>
          <w:szCs w:val="24"/>
        </w:rPr>
        <w:t xml:space="preserve">Transcoding </w:t>
      </w:r>
      <w:r w:rsidR="00802494" w:rsidRPr="00F14F27">
        <w:rPr>
          <w:szCs w:val="24"/>
        </w:rPr>
        <w:t>–</w:t>
      </w:r>
      <w:r w:rsidRPr="00F14F27">
        <w:rPr>
          <w:szCs w:val="24"/>
        </w:rPr>
        <w:t xml:space="preserve"> </w:t>
      </w:r>
      <w:r w:rsidR="00F14F27" w:rsidRPr="00F14F27">
        <w:rPr>
          <w:szCs w:val="24"/>
          <w:lang w:eastAsia="sv-SE"/>
        </w:rPr>
        <w:t xml:space="preserve">Perform </w:t>
      </w:r>
      <w:r w:rsidR="00A83AD0">
        <w:rPr>
          <w:szCs w:val="24"/>
        </w:rPr>
        <w:t xml:space="preserve">transcoding </w:t>
      </w:r>
      <w:r w:rsidR="00F14F27" w:rsidRPr="00F14F27">
        <w:rPr>
          <w:szCs w:val="24"/>
        </w:rPr>
        <w:t>from single bit stream (MPEG2, H.264</w:t>
      </w:r>
      <w:r w:rsidR="00E42D4B">
        <w:rPr>
          <w:szCs w:val="24"/>
        </w:rPr>
        <w:t>, H.265</w:t>
      </w:r>
      <w:r w:rsidR="00F14F27" w:rsidRPr="00F14F27">
        <w:rPr>
          <w:szCs w:val="24"/>
        </w:rPr>
        <w:t xml:space="preserve">) </w:t>
      </w:r>
      <w:r w:rsidR="00A83AD0">
        <w:rPr>
          <w:szCs w:val="24"/>
        </w:rPr>
        <w:t xml:space="preserve">to multiple </w:t>
      </w:r>
      <w:r w:rsidR="00F14F27" w:rsidRPr="00F14F27">
        <w:rPr>
          <w:szCs w:val="24"/>
        </w:rPr>
        <w:t xml:space="preserve">H.264 or H.265 ABR streams. Currently, H.264 codec is widely used. However, H.265 is </w:t>
      </w:r>
      <w:r w:rsidR="00A83AD0">
        <w:rPr>
          <w:szCs w:val="24"/>
        </w:rPr>
        <w:t xml:space="preserve">introduced </w:t>
      </w:r>
      <w:r w:rsidR="00F14F27" w:rsidRPr="00F14F27">
        <w:rPr>
          <w:szCs w:val="24"/>
        </w:rPr>
        <w:t xml:space="preserve">more and more supporting UHD and </w:t>
      </w:r>
      <w:r w:rsidR="00F14F27" w:rsidRPr="00F14F27">
        <w:rPr>
          <w:szCs w:val="24"/>
          <w:shd w:val="clear" w:color="auto" w:fill="FFFFFF"/>
        </w:rPr>
        <w:t>offering about double the</w:t>
      </w:r>
      <w:r w:rsidR="00F14F27" w:rsidRPr="00F14F27">
        <w:rPr>
          <w:rStyle w:val="apple-converted-space"/>
          <w:szCs w:val="24"/>
          <w:shd w:val="clear" w:color="auto" w:fill="FFFFFF"/>
        </w:rPr>
        <w:t> </w:t>
      </w:r>
      <w:hyperlink r:id="rId12" w:tooltip="Data compression" w:history="1">
        <w:r w:rsidR="00F14F27" w:rsidRPr="00F14F27">
          <w:rPr>
            <w:rStyle w:val="Hyperlink"/>
            <w:color w:val="auto"/>
            <w:szCs w:val="24"/>
            <w:u w:val="none"/>
            <w:shd w:val="clear" w:color="auto" w:fill="FFFFFF"/>
          </w:rPr>
          <w:t>data compression</w:t>
        </w:r>
      </w:hyperlink>
      <w:r w:rsidR="00F14F27" w:rsidRPr="00F14F27">
        <w:rPr>
          <w:rStyle w:val="apple-converted-space"/>
          <w:szCs w:val="24"/>
          <w:shd w:val="clear" w:color="auto" w:fill="FFFFFF"/>
        </w:rPr>
        <w:t> </w:t>
      </w:r>
      <w:r w:rsidR="00F14F27" w:rsidRPr="00F14F27">
        <w:rPr>
          <w:szCs w:val="24"/>
          <w:shd w:val="clear" w:color="auto" w:fill="FFFFFF"/>
        </w:rPr>
        <w:t>ratio at the same level of video quality, or substantially improved video quality at the same</w:t>
      </w:r>
      <w:r w:rsidR="00F14F27" w:rsidRPr="00F14F27">
        <w:rPr>
          <w:rStyle w:val="apple-converted-space"/>
          <w:szCs w:val="24"/>
          <w:shd w:val="clear" w:color="auto" w:fill="FFFFFF"/>
        </w:rPr>
        <w:t> </w:t>
      </w:r>
      <w:hyperlink r:id="rId13" w:tooltip="Bit rate" w:history="1">
        <w:r w:rsidR="00F14F27" w:rsidRPr="00F14F27">
          <w:rPr>
            <w:rStyle w:val="Hyperlink"/>
            <w:color w:val="auto"/>
            <w:szCs w:val="24"/>
            <w:u w:val="none"/>
            <w:shd w:val="clear" w:color="auto" w:fill="FFFFFF"/>
          </w:rPr>
          <w:t>bit rate</w:t>
        </w:r>
      </w:hyperlink>
      <w:r w:rsidR="00F14F27">
        <w:rPr>
          <w:shd w:val="clear" w:color="auto" w:fill="FFFFFF"/>
        </w:rPr>
        <w:t xml:space="preserve">. </w:t>
      </w:r>
    </w:p>
    <w:p w14:paraId="58E478D7" w14:textId="14D9ADDA" w:rsidR="00D46AC1" w:rsidRDefault="008F12D5" w:rsidP="00D46AC1">
      <w:pPr>
        <w:pStyle w:val="BodyText"/>
        <w:rPr>
          <w:lang w:eastAsia="sv-SE"/>
        </w:rPr>
      </w:pPr>
      <w:r w:rsidRPr="004A625A">
        <w:t xml:space="preserve">Packager – Perform </w:t>
      </w:r>
      <w:r w:rsidRPr="002439B3">
        <w:rPr>
          <w:lang w:eastAsia="sv-SE"/>
        </w:rPr>
        <w:t xml:space="preserve">content packaging </w:t>
      </w:r>
      <w:r>
        <w:rPr>
          <w:lang w:eastAsia="sv-SE"/>
        </w:rPr>
        <w:t xml:space="preserve">for ABR </w:t>
      </w:r>
      <w:r w:rsidR="00A42439">
        <w:rPr>
          <w:lang w:eastAsia="sv-SE"/>
        </w:rPr>
        <w:t xml:space="preserve">multi-screen delivery. Packager </w:t>
      </w:r>
      <w:r w:rsidR="00A83AD0">
        <w:rPr>
          <w:lang w:eastAsia="sv-SE"/>
        </w:rPr>
        <w:t>includes</w:t>
      </w:r>
      <w:r w:rsidR="00A42439">
        <w:rPr>
          <w:lang w:eastAsia="sv-SE"/>
        </w:rPr>
        <w:t xml:space="preserve"> both segmentation and Encryption. </w:t>
      </w:r>
      <w:r w:rsidR="00D46AC1">
        <w:rPr>
          <w:lang w:eastAsia="sv-SE"/>
        </w:rPr>
        <w:t>Packager segments each bit rate stream into segments</w:t>
      </w:r>
      <w:r w:rsidRPr="002439B3">
        <w:rPr>
          <w:lang w:eastAsia="sv-SE"/>
        </w:rPr>
        <w:t>.</w:t>
      </w:r>
      <w:r w:rsidR="00D46AC1">
        <w:rPr>
          <w:lang w:eastAsia="sv-SE"/>
        </w:rPr>
        <w:t xml:space="preserve"> It also generates the manifest for the live stream. Each segment is </w:t>
      </w:r>
      <w:r w:rsidR="00D46AC1">
        <w:t>encrypted for DRM with Common Encryption (CENC). The encrypted content as well as the manifest is pushed to Content Origin.</w:t>
      </w:r>
    </w:p>
    <w:p w14:paraId="1ED29350" w14:textId="76AA6850" w:rsidR="00D46AC1" w:rsidRPr="005F44ED" w:rsidRDefault="00D46AC1" w:rsidP="008F12D5">
      <w:pPr>
        <w:pStyle w:val="BodyText"/>
        <w:rPr>
          <w:color w:val="222222"/>
          <w:szCs w:val="24"/>
        </w:rPr>
      </w:pPr>
      <w:r w:rsidRPr="005F44ED">
        <w:rPr>
          <w:szCs w:val="24"/>
        </w:rPr>
        <w:t xml:space="preserve">Packager </w:t>
      </w:r>
      <w:r w:rsidR="00E42D4B">
        <w:rPr>
          <w:szCs w:val="24"/>
        </w:rPr>
        <w:t xml:space="preserve">creates manifests and may also </w:t>
      </w:r>
      <w:r w:rsidR="005F44ED" w:rsidRPr="005F44ED">
        <w:rPr>
          <w:color w:val="222222"/>
          <w:szCs w:val="24"/>
        </w:rPr>
        <w:t xml:space="preserve">insert Event </w:t>
      </w:r>
      <w:proofErr w:type="spellStart"/>
      <w:r w:rsidR="005F44ED" w:rsidRPr="005F44ED">
        <w:rPr>
          <w:color w:val="222222"/>
          <w:szCs w:val="24"/>
        </w:rPr>
        <w:t>Signaling</w:t>
      </w:r>
      <w:proofErr w:type="spellEnd"/>
      <w:r w:rsidR="005F44ED" w:rsidRPr="005F44ED">
        <w:rPr>
          <w:color w:val="222222"/>
          <w:szCs w:val="24"/>
        </w:rPr>
        <w:t xml:space="preserve"> and Messaging (ESAM) or other markers. </w:t>
      </w:r>
      <w:r w:rsidR="00A83AD0">
        <w:rPr>
          <w:color w:val="222222"/>
          <w:szCs w:val="24"/>
        </w:rPr>
        <w:t xml:space="preserve">Packager </w:t>
      </w:r>
      <w:r w:rsidR="00E42D4B">
        <w:rPr>
          <w:color w:val="222222"/>
          <w:szCs w:val="24"/>
        </w:rPr>
        <w:t xml:space="preserve">may </w:t>
      </w:r>
      <w:r w:rsidR="005F44ED" w:rsidRPr="005F44ED">
        <w:rPr>
          <w:color w:val="222222"/>
          <w:szCs w:val="24"/>
        </w:rPr>
        <w:t xml:space="preserve">work in conjunction with a Placement Opportunity Information Service (POIS). </w:t>
      </w:r>
    </w:p>
    <w:p w14:paraId="0146EA25" w14:textId="5BFCF777" w:rsidR="007A6ACB" w:rsidRDefault="0018212A" w:rsidP="00585022">
      <w:pPr>
        <w:pStyle w:val="Heading4"/>
      </w:pPr>
      <w:r>
        <w:t xml:space="preserve"> </w:t>
      </w:r>
      <w:r w:rsidR="00EB62EE">
        <w:t>Control</w:t>
      </w:r>
    </w:p>
    <w:p w14:paraId="12AE7D2E" w14:textId="2E2DE91D" w:rsidR="00795E95" w:rsidRPr="00795E95" w:rsidRDefault="00795E95" w:rsidP="00585022">
      <w:pPr>
        <w:pStyle w:val="Heading5"/>
      </w:pPr>
      <w:r>
        <w:t>Request Routing</w:t>
      </w:r>
    </w:p>
    <w:p w14:paraId="14195D8D" w14:textId="7DEF3831" w:rsidR="006F1607" w:rsidRDefault="00D11AB1" w:rsidP="006F1607">
      <w:pPr>
        <w:pStyle w:val="BodyText"/>
      </w:pPr>
      <w:r>
        <w:t>Request R</w:t>
      </w:r>
      <w:r w:rsidR="006F1607">
        <w:t>outing function</w:t>
      </w:r>
      <w:r w:rsidR="006F1607" w:rsidRPr="00710E17">
        <w:t xml:space="preserve"> is responsible for end-user request routing within the </w:t>
      </w:r>
      <w:r w:rsidR="006F1607">
        <w:t>CDN</w:t>
      </w:r>
      <w:r w:rsidR="006F1607" w:rsidRPr="00710E17">
        <w:t xml:space="preserve">. </w:t>
      </w:r>
      <w:r w:rsidR="00A83AD0">
        <w:t xml:space="preserve">It </w:t>
      </w:r>
      <w:r w:rsidR="006F1607">
        <w:t xml:space="preserve">is essentially provided by the Request Router or A-DNS depending on whether it is HTTP based or DNS based request routing. </w:t>
      </w:r>
    </w:p>
    <w:p w14:paraId="48ADA3AE" w14:textId="46EBF614" w:rsidR="007A6ACB" w:rsidRDefault="00613E68" w:rsidP="007A6ACB">
      <w:r>
        <w:rPr>
          <w:lang w:val="en-US"/>
        </w:rPr>
        <w:t>Request</w:t>
      </w:r>
      <w:r w:rsidR="006F1607">
        <w:rPr>
          <w:lang w:val="en-US"/>
        </w:rPr>
        <w:t xml:space="preserve"> Router </w:t>
      </w:r>
      <w:r w:rsidR="007A6ACB">
        <w:rPr>
          <w:lang w:val="en-US"/>
        </w:rPr>
        <w:t xml:space="preserve">is stateless and supports </w:t>
      </w:r>
      <w:r w:rsidR="007A6ACB">
        <w:t xml:space="preserve">rule-based </w:t>
      </w:r>
      <w:r w:rsidR="007A6ACB">
        <w:rPr>
          <w:lang w:val="en-US"/>
        </w:rPr>
        <w:t>HTTP redirection with multiple redirection</w:t>
      </w:r>
      <w:r>
        <w:rPr>
          <w:lang w:val="en-US"/>
        </w:rPr>
        <w:t xml:space="preserve"> with </w:t>
      </w:r>
      <w:r w:rsidR="007A6ACB">
        <w:t xml:space="preserve">multiple features like (Load balancing, node health-check, Node bandwidth usage, </w:t>
      </w:r>
      <w:proofErr w:type="spellStart"/>
      <w:r w:rsidR="007A6ACB">
        <w:t>GeoIP</w:t>
      </w:r>
      <w:proofErr w:type="spellEnd"/>
      <w:r w:rsidR="007A6ACB">
        <w:t xml:space="preserve"> policy, Content awareness…).</w:t>
      </w:r>
    </w:p>
    <w:p w14:paraId="4C976F8F" w14:textId="5D4BB240" w:rsidR="007A6ACB" w:rsidRDefault="00613E68" w:rsidP="007A6ACB">
      <w:r>
        <w:t>In simple terms, the client requests content, the request hits first the Request Router that selects the suitable Edge Delivery for the client and route the request to it</w:t>
      </w:r>
      <w:r w:rsidR="005F44ED">
        <w:t>. In addition, Request Routing</w:t>
      </w:r>
      <w:r>
        <w:t xml:space="preserve"> is used for steering the internal traffic with</w:t>
      </w:r>
      <w:r w:rsidR="00DA7FE2">
        <w:t>in</w:t>
      </w:r>
      <w:r>
        <w:t xml:space="preserve"> CDN and up to the </w:t>
      </w:r>
      <w:r w:rsidR="00D11AB1">
        <w:t xml:space="preserve">Content origin </w:t>
      </w:r>
      <w:r>
        <w:t>providing resiliency and content awareness</w:t>
      </w:r>
      <w:r w:rsidR="00DA7FE2">
        <w:t>.</w:t>
      </w:r>
    </w:p>
    <w:p w14:paraId="0EDDCBAB" w14:textId="134FA8E4" w:rsidR="00795E95" w:rsidRDefault="00795E95" w:rsidP="00585022">
      <w:pPr>
        <w:pStyle w:val="Heading5"/>
      </w:pPr>
      <w:r>
        <w:t>Authoritative DNS</w:t>
      </w:r>
    </w:p>
    <w:p w14:paraId="47B7ABC3" w14:textId="79B8DF88" w:rsidR="00795E95" w:rsidRPr="007A6ACB" w:rsidRDefault="00795E95" w:rsidP="00795E95">
      <w:pPr>
        <w:pStyle w:val="BodyText"/>
      </w:pPr>
      <w:r>
        <w:t>A-DNS is an authoritative DNS server serving zones with content to Delivery Edge mappings. This works in tand</w:t>
      </w:r>
      <w:r w:rsidR="00B425B6">
        <w:t xml:space="preserve">em with the Request Router </w:t>
      </w:r>
      <w:r>
        <w:t>in order to fulfil external DNS resolution requests from the internet.</w:t>
      </w:r>
    </w:p>
    <w:p w14:paraId="2B068001" w14:textId="448AA20B" w:rsidR="00EB62EE" w:rsidRDefault="00EB62EE" w:rsidP="00585022">
      <w:pPr>
        <w:pStyle w:val="Heading4"/>
      </w:pPr>
      <w:r>
        <w:t>VOD ingest</w:t>
      </w:r>
    </w:p>
    <w:p w14:paraId="157751BF" w14:textId="13B1188F" w:rsidR="006D18BC" w:rsidRDefault="006D18BC" w:rsidP="006D18BC">
      <w:r>
        <w:t xml:space="preserve">In charge of viewing and controlling the ingestion of </w:t>
      </w:r>
      <w:r w:rsidR="00997BFD">
        <w:t xml:space="preserve">VOD </w:t>
      </w:r>
      <w:r w:rsidR="004B03A0">
        <w:t xml:space="preserve">assets </w:t>
      </w:r>
      <w:r>
        <w:t xml:space="preserve">into the </w:t>
      </w:r>
      <w:r w:rsidR="004B03A0">
        <w:t xml:space="preserve">Content Origin </w:t>
      </w:r>
      <w:r>
        <w:t>through distribution of individual tasks that detail all the informati</w:t>
      </w:r>
      <w:r w:rsidR="00802494">
        <w:t xml:space="preserve">on associated with a particular </w:t>
      </w:r>
      <w:r>
        <w:t>asset throughout its processing.</w:t>
      </w:r>
    </w:p>
    <w:p w14:paraId="670CB59F" w14:textId="7E63A4D1" w:rsidR="00754711" w:rsidRPr="006D18BC" w:rsidRDefault="00754711" w:rsidP="00754711">
      <w:pPr>
        <w:pStyle w:val="BodyText"/>
      </w:pPr>
      <w:r>
        <w:lastRenderedPageBreak/>
        <w:t xml:space="preserve">VOD ingest provides service exposure to securely ingest the asset onto Content </w:t>
      </w:r>
      <w:r w:rsidR="004B03A0">
        <w:t>Preparation and then into the Content Origin</w:t>
      </w:r>
      <w:r>
        <w:t>. This operation supports th</w:t>
      </w:r>
      <w:r w:rsidR="0082387B">
        <w:t xml:space="preserve">e direction of the assets to </w:t>
      </w:r>
      <w:r>
        <w:t>Origin or Edge Delivery. Service Exposure handles content life cycle management.</w:t>
      </w:r>
    </w:p>
    <w:p w14:paraId="1F04CC41" w14:textId="1CE93DD6" w:rsidR="006D18BC" w:rsidRDefault="006D18BC" w:rsidP="006D18BC">
      <w:r>
        <w:t xml:space="preserve">Metadata Ingest </w:t>
      </w:r>
      <w:r w:rsidRPr="005D4F3A">
        <w:t>manage</w:t>
      </w:r>
      <w:r>
        <w:t>s</w:t>
      </w:r>
      <w:r w:rsidRPr="005D4F3A">
        <w:t xml:space="preserve"> the ingestion of </w:t>
      </w:r>
      <w:r w:rsidR="009D5B4F">
        <w:t>VOD</w:t>
      </w:r>
      <w:r>
        <w:t xml:space="preserve"> </w:t>
      </w:r>
      <w:r w:rsidRPr="005D4F3A">
        <w:t>metadata</w:t>
      </w:r>
      <w:r w:rsidR="0057512A" w:rsidRPr="005D4F3A">
        <w:t xml:space="preserve"> </w:t>
      </w:r>
      <w:r w:rsidRPr="005D4F3A">
        <w:t xml:space="preserve">into </w:t>
      </w:r>
      <w:r>
        <w:t>the CDN</w:t>
      </w:r>
      <w:r w:rsidRPr="005D4F3A">
        <w:t>.</w:t>
      </w:r>
    </w:p>
    <w:p w14:paraId="5E2C3964" w14:textId="554D220B" w:rsidR="00A14623" w:rsidRDefault="00A14623" w:rsidP="00A14623">
      <w:pPr>
        <w:pStyle w:val="BodyText"/>
      </w:pPr>
      <w:r>
        <w:t xml:space="preserve">VOD ingest </w:t>
      </w:r>
      <w:r w:rsidR="004B03A0">
        <w:t>may provide</w:t>
      </w:r>
      <w:r>
        <w:t xml:space="preserve"> </w:t>
      </w:r>
      <w:r w:rsidR="00997BFD">
        <w:t xml:space="preserve">quality check, </w:t>
      </w:r>
      <w:r>
        <w:t>transcoding and packaging of VOD content. VOD content is encrypted for DRM with Common Encryption (CENC). The encrypted content is pushed to the Content Origin.</w:t>
      </w:r>
    </w:p>
    <w:p w14:paraId="01A055D6" w14:textId="5913C827" w:rsidR="00E42D4B" w:rsidRDefault="00E42D4B" w:rsidP="00585022">
      <w:pPr>
        <w:pStyle w:val="Heading4"/>
      </w:pPr>
      <w:r>
        <w:t>Other files</w:t>
      </w:r>
    </w:p>
    <w:p w14:paraId="66F25B21" w14:textId="61328561" w:rsidR="00E42D4B" w:rsidRPr="00585022" w:rsidRDefault="00E42D4B" w:rsidP="00585022">
      <w:pPr>
        <w:rPr>
          <w:lang w:val="en-US"/>
        </w:rPr>
      </w:pPr>
      <w:r>
        <w:rPr>
          <w:lang w:val="en-US"/>
        </w:rPr>
        <w:t xml:space="preserve">The content preparation function may also prepare other files like HTML based metadata and asset descriptions and asset images. These content </w:t>
      </w:r>
      <w:r w:rsidR="0090574F">
        <w:rPr>
          <w:lang w:val="en-US"/>
        </w:rPr>
        <w:t xml:space="preserve">files </w:t>
      </w:r>
      <w:r>
        <w:rPr>
          <w:lang w:val="en-US"/>
        </w:rPr>
        <w:t>may require dedicated preparation and processing functions.</w:t>
      </w:r>
    </w:p>
    <w:p w14:paraId="55764F8A" w14:textId="4D09F24A" w:rsidR="00D45D8F" w:rsidRPr="00D45D8F" w:rsidRDefault="00E42D4B" w:rsidP="00D45D8F">
      <w:pPr>
        <w:pStyle w:val="Heading1"/>
        <w:tabs>
          <w:tab w:val="clear" w:pos="522"/>
          <w:tab w:val="num" w:pos="720"/>
        </w:tabs>
        <w:ind w:left="720" w:hanging="720"/>
        <w:rPr>
          <w:sz w:val="32"/>
          <w:szCs w:val="32"/>
        </w:rPr>
      </w:pPr>
      <w:r>
        <w:rPr>
          <w:sz w:val="32"/>
          <w:szCs w:val="32"/>
        </w:rPr>
        <w:t xml:space="preserve">Media Delivery </w:t>
      </w:r>
      <w:r w:rsidR="00A977D2">
        <w:rPr>
          <w:sz w:val="32"/>
          <w:szCs w:val="32"/>
        </w:rPr>
        <w:t>Use-Cases</w:t>
      </w:r>
    </w:p>
    <w:p w14:paraId="783DEB48" w14:textId="34720347" w:rsidR="002A5286" w:rsidRDefault="00A977D2" w:rsidP="00A977D2">
      <w:pPr>
        <w:pStyle w:val="Heading2"/>
        <w:numPr>
          <w:ilvl w:val="1"/>
          <w:numId w:val="19"/>
        </w:numPr>
      </w:pPr>
      <w:r>
        <w:t>Interworking between 3</w:t>
      </w:r>
      <w:r w:rsidRPr="00A977D2">
        <w:rPr>
          <w:vertAlign w:val="superscript"/>
        </w:rPr>
        <w:t>rd</w:t>
      </w:r>
      <w:r>
        <w:t xml:space="preserve"> </w:t>
      </w:r>
      <w:r w:rsidR="0090574F">
        <w:t xml:space="preserve">Party </w:t>
      </w:r>
      <w:r>
        <w:t>CDN Edge Node and MNO system</w:t>
      </w:r>
    </w:p>
    <w:p w14:paraId="28C12356" w14:textId="2B004007" w:rsidR="00A977D2" w:rsidRDefault="00A977D2" w:rsidP="00A977D2">
      <w:pPr>
        <w:pStyle w:val="Heading3"/>
      </w:pPr>
      <w:r>
        <w:t>Description</w:t>
      </w:r>
    </w:p>
    <w:p w14:paraId="2EE9C891" w14:textId="12BAC3F6" w:rsidR="00A977D2" w:rsidRDefault="008F4964" w:rsidP="00A977D2">
      <w:pPr>
        <w:rPr>
          <w:lang w:val="en-US"/>
        </w:rPr>
      </w:pPr>
      <w:r w:rsidRPr="008F4964">
        <w:rPr>
          <w:lang w:val="en-US"/>
        </w:rPr>
        <w:t>Collaboration Scenario 1: An MNO is collaborating with an external CDN provider (today’s default)</w:t>
      </w:r>
      <w:r w:rsidR="00E533B2">
        <w:rPr>
          <w:lang w:val="en-US"/>
        </w:rPr>
        <w:t>. Here, a 3</w:t>
      </w:r>
      <w:r w:rsidR="00E533B2" w:rsidRPr="00585022">
        <w:rPr>
          <w:vertAlign w:val="superscript"/>
          <w:lang w:val="en-US"/>
        </w:rPr>
        <w:t>rd</w:t>
      </w:r>
      <w:r w:rsidR="00E533B2">
        <w:rPr>
          <w:lang w:val="en-US"/>
        </w:rPr>
        <w:t xml:space="preserve"> party </w:t>
      </w:r>
      <w:r w:rsidR="00045532">
        <w:rPr>
          <w:lang w:val="en-US"/>
        </w:rPr>
        <w:t xml:space="preserve">Edge Media Delivery </w:t>
      </w:r>
      <w:r w:rsidR="00E533B2">
        <w:rPr>
          <w:lang w:val="en-US"/>
        </w:rPr>
        <w:t>function is capable of interacting with the 5G network for content delivery.</w:t>
      </w:r>
    </w:p>
    <w:p w14:paraId="58EB21FF" w14:textId="33CF2510" w:rsidR="00A977D2" w:rsidRDefault="00A977D2" w:rsidP="00A977D2">
      <w:pPr>
        <w:pStyle w:val="Heading3"/>
      </w:pPr>
      <w:r>
        <w:t>Identified Key issues</w:t>
      </w:r>
    </w:p>
    <w:p w14:paraId="2CCDB3BA" w14:textId="5240588D" w:rsidR="004B03A0" w:rsidRPr="004B03A0" w:rsidRDefault="004B03A0" w:rsidP="004B03A0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6945CCCF" w14:textId="5A541539" w:rsidR="00A977D2" w:rsidRDefault="00A977D2" w:rsidP="00A977D2">
      <w:pPr>
        <w:pStyle w:val="Heading3"/>
      </w:pPr>
      <w:r>
        <w:t>Potential requirements</w:t>
      </w:r>
    </w:p>
    <w:p w14:paraId="00745C59" w14:textId="45AB3536" w:rsidR="00A977D2" w:rsidRDefault="004B03A0" w:rsidP="00A977D2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3C054727" w14:textId="6D08644B" w:rsidR="0032419B" w:rsidRDefault="0032419B" w:rsidP="0032419B">
      <w:pPr>
        <w:pStyle w:val="Heading2"/>
        <w:numPr>
          <w:ilvl w:val="1"/>
          <w:numId w:val="19"/>
        </w:numPr>
      </w:pPr>
      <w:r>
        <w:t>Operator CDN Edge Node to remote CDN Origin</w:t>
      </w:r>
    </w:p>
    <w:p w14:paraId="3187688E" w14:textId="77777777" w:rsidR="0032419B" w:rsidRDefault="0032419B" w:rsidP="0032419B">
      <w:pPr>
        <w:pStyle w:val="Heading3"/>
      </w:pPr>
      <w:r>
        <w:t>Description</w:t>
      </w:r>
    </w:p>
    <w:p w14:paraId="6763F956" w14:textId="6D19E4C4" w:rsidR="00ED554F" w:rsidRDefault="008F4964" w:rsidP="0032419B">
      <w:pPr>
        <w:rPr>
          <w:lang w:val="en-US"/>
        </w:rPr>
      </w:pPr>
      <w:r w:rsidRPr="008F4964">
        <w:rPr>
          <w:lang w:val="en-US"/>
        </w:rPr>
        <w:t xml:space="preserve">Collaboration Scenario 2: The MNO is operating </w:t>
      </w:r>
      <w:proofErr w:type="spellStart"/>
      <w:r w:rsidRPr="008F4964">
        <w:rPr>
          <w:lang w:val="en-US"/>
        </w:rPr>
        <w:t>a</w:t>
      </w:r>
      <w:proofErr w:type="spellEnd"/>
      <w:r w:rsidRPr="008F4964">
        <w:rPr>
          <w:lang w:val="en-US"/>
        </w:rPr>
        <w:t xml:space="preserve"> </w:t>
      </w:r>
      <w:r w:rsidR="00045532">
        <w:rPr>
          <w:lang w:val="en-US"/>
        </w:rPr>
        <w:t xml:space="preserve">Edge Media Delivery Function </w:t>
      </w:r>
      <w:r w:rsidRPr="008F4964">
        <w:rPr>
          <w:lang w:val="en-US"/>
        </w:rPr>
        <w:t>(HTTP reverse Proxy / cache), which can connect to 3rd Party origin server using HTTP</w:t>
      </w:r>
      <w:r w:rsidR="00E533B2">
        <w:rPr>
          <w:lang w:val="en-US"/>
        </w:rPr>
        <w:t>.</w:t>
      </w:r>
      <w:r w:rsidRPr="008F4964" w:rsidDel="008F4964">
        <w:rPr>
          <w:lang w:val="en-US"/>
        </w:rPr>
        <w:t xml:space="preserve"> </w:t>
      </w:r>
    </w:p>
    <w:p w14:paraId="779F0D81" w14:textId="2E547C46" w:rsidR="0032419B" w:rsidRDefault="0032419B" w:rsidP="0032419B">
      <w:pPr>
        <w:pStyle w:val="Heading3"/>
      </w:pPr>
      <w:r>
        <w:t>Identified Key issues</w:t>
      </w:r>
    </w:p>
    <w:p w14:paraId="7A3050C2" w14:textId="6DF00FDA" w:rsidR="004B03A0" w:rsidRPr="004B03A0" w:rsidRDefault="004B03A0" w:rsidP="004B03A0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2BD5FE8F" w14:textId="77777777" w:rsidR="0032419B" w:rsidRDefault="0032419B" w:rsidP="0032419B">
      <w:pPr>
        <w:pStyle w:val="Heading3"/>
      </w:pPr>
      <w:r>
        <w:lastRenderedPageBreak/>
        <w:t>Potential requirements</w:t>
      </w:r>
    </w:p>
    <w:p w14:paraId="4B936E9E" w14:textId="674397B9" w:rsidR="0032419B" w:rsidRPr="00A977D2" w:rsidRDefault="004B03A0" w:rsidP="0032419B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60A7C526" w14:textId="57DEC2A8" w:rsidR="0032419B" w:rsidRDefault="0032419B" w:rsidP="0032419B">
      <w:pPr>
        <w:pStyle w:val="Heading2"/>
        <w:numPr>
          <w:ilvl w:val="1"/>
          <w:numId w:val="19"/>
        </w:numPr>
      </w:pPr>
      <w:r>
        <w:t>Full Operator CDN, with Multi-CDN Origin</w:t>
      </w:r>
    </w:p>
    <w:p w14:paraId="1F433406" w14:textId="77777777" w:rsidR="0032419B" w:rsidRDefault="0032419B" w:rsidP="0032419B">
      <w:pPr>
        <w:pStyle w:val="Heading3"/>
      </w:pPr>
      <w:r>
        <w:t>Description</w:t>
      </w:r>
    </w:p>
    <w:p w14:paraId="018B26FD" w14:textId="58AF2777" w:rsidR="008F4964" w:rsidRDefault="008F4964" w:rsidP="0032419B">
      <w:pPr>
        <w:rPr>
          <w:lang w:val="en-US"/>
        </w:rPr>
      </w:pPr>
      <w:r w:rsidRPr="008F4964">
        <w:rPr>
          <w:lang w:val="en-US"/>
        </w:rPr>
        <w:t xml:space="preserve">Collaboration Scenario 3: the MNO is operating a Content </w:t>
      </w:r>
      <w:r w:rsidR="00045532">
        <w:rPr>
          <w:lang w:val="en-US"/>
        </w:rPr>
        <w:t>O</w:t>
      </w:r>
      <w:r w:rsidR="00045532" w:rsidRPr="008F4964">
        <w:rPr>
          <w:lang w:val="en-US"/>
        </w:rPr>
        <w:t>rigin</w:t>
      </w:r>
      <w:r w:rsidR="00045532">
        <w:rPr>
          <w:lang w:val="en-US"/>
        </w:rPr>
        <w:t xml:space="preserve"> function</w:t>
      </w:r>
      <w:r w:rsidRPr="008F4964">
        <w:rPr>
          <w:lang w:val="en-US"/>
        </w:rPr>
        <w:t xml:space="preserve">. An MNO operated </w:t>
      </w:r>
      <w:r w:rsidR="00045532">
        <w:rPr>
          <w:lang w:val="en-US"/>
        </w:rPr>
        <w:t>E</w:t>
      </w:r>
      <w:r w:rsidRPr="008F4964">
        <w:rPr>
          <w:lang w:val="en-US"/>
        </w:rPr>
        <w:t xml:space="preserve">dge </w:t>
      </w:r>
      <w:r w:rsidR="00045532">
        <w:rPr>
          <w:lang w:val="en-US"/>
        </w:rPr>
        <w:t xml:space="preserve">Media Delivery function </w:t>
      </w:r>
      <w:r w:rsidRPr="008F4964">
        <w:rPr>
          <w:lang w:val="en-US"/>
        </w:rPr>
        <w:t xml:space="preserve">is used for service UEs inside of the MNO. The Content origin is available to other </w:t>
      </w:r>
      <w:r w:rsidR="00045532">
        <w:rPr>
          <w:lang w:val="en-US"/>
        </w:rPr>
        <w:t>E</w:t>
      </w:r>
      <w:r w:rsidRPr="008F4964">
        <w:rPr>
          <w:lang w:val="en-US"/>
        </w:rPr>
        <w:t>dge</w:t>
      </w:r>
      <w:r w:rsidR="00045532">
        <w:rPr>
          <w:lang w:val="en-US"/>
        </w:rPr>
        <w:t xml:space="preserve"> Media Delivery </w:t>
      </w:r>
      <w:r w:rsidR="00C03126">
        <w:rPr>
          <w:lang w:val="en-US"/>
        </w:rPr>
        <w:t>functions</w:t>
      </w:r>
      <w:r w:rsidRPr="008F4964">
        <w:rPr>
          <w:lang w:val="en-US"/>
        </w:rPr>
        <w:t xml:space="preserve">, e.g. Multi-CDN delivery. </w:t>
      </w:r>
    </w:p>
    <w:p w14:paraId="1BD0193D" w14:textId="77777777" w:rsidR="004A13C0" w:rsidRDefault="004A13C0" w:rsidP="0032419B">
      <w:pPr>
        <w:rPr>
          <w:lang w:val="en-US"/>
        </w:rPr>
      </w:pPr>
    </w:p>
    <w:p w14:paraId="6B97E94F" w14:textId="35E45201" w:rsidR="0032419B" w:rsidRDefault="0032419B" w:rsidP="0032419B">
      <w:pPr>
        <w:pStyle w:val="Heading3"/>
      </w:pPr>
      <w:r>
        <w:t>Identified Key issues</w:t>
      </w:r>
    </w:p>
    <w:p w14:paraId="132AC569" w14:textId="22B01EDA" w:rsidR="004B03A0" w:rsidRPr="004B03A0" w:rsidRDefault="004B03A0" w:rsidP="004B03A0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3DDE7229" w14:textId="77777777" w:rsidR="0032419B" w:rsidRDefault="0032419B" w:rsidP="0032419B">
      <w:pPr>
        <w:pStyle w:val="Heading3"/>
      </w:pPr>
      <w:r>
        <w:t>Potential requirements</w:t>
      </w:r>
    </w:p>
    <w:p w14:paraId="19CE6F7B" w14:textId="41C14D77" w:rsidR="0032419B" w:rsidRPr="00A977D2" w:rsidRDefault="004B03A0" w:rsidP="0032419B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23A5A184" w14:textId="673B379D" w:rsidR="0032419B" w:rsidRDefault="0032419B" w:rsidP="0032419B">
      <w:pPr>
        <w:pStyle w:val="Heading2"/>
        <w:numPr>
          <w:ilvl w:val="1"/>
          <w:numId w:val="19"/>
        </w:numPr>
      </w:pPr>
      <w:r>
        <w:t>Content Preparation delegation</w:t>
      </w:r>
    </w:p>
    <w:p w14:paraId="24320AF0" w14:textId="77777777" w:rsidR="0032419B" w:rsidRDefault="0032419B" w:rsidP="0032419B">
      <w:pPr>
        <w:pStyle w:val="Heading3"/>
      </w:pPr>
      <w:r>
        <w:t>Description</w:t>
      </w:r>
    </w:p>
    <w:p w14:paraId="13B7FB9A" w14:textId="07CE6A58" w:rsidR="00045532" w:rsidRDefault="008F4964" w:rsidP="00585022">
      <w:r w:rsidRPr="008F4964">
        <w:t xml:space="preserve">Collaboration Scenario 4: The MNO operates also the </w:t>
      </w:r>
      <w:r w:rsidR="00045532">
        <w:t>C</w:t>
      </w:r>
      <w:r w:rsidR="00045532" w:rsidRPr="008F4964">
        <w:t xml:space="preserve">ontent </w:t>
      </w:r>
      <w:r w:rsidR="00045532">
        <w:rPr>
          <w:lang w:val="en-US"/>
        </w:rPr>
        <w:t>P</w:t>
      </w:r>
      <w:r w:rsidR="00045532" w:rsidRPr="00585022">
        <w:rPr>
          <w:lang w:val="en-US"/>
        </w:rPr>
        <w:t>reparation</w:t>
      </w:r>
      <w:r w:rsidR="00045532" w:rsidRPr="008F4964">
        <w:t xml:space="preserve"> </w:t>
      </w:r>
      <w:r w:rsidR="00045532">
        <w:t>function. A content provider can configure parts of the Content Preparation process.</w:t>
      </w:r>
    </w:p>
    <w:p w14:paraId="0B7BFC3D" w14:textId="4BA56702" w:rsidR="0032419B" w:rsidRDefault="00045532" w:rsidP="00AB3B2C">
      <w:pPr>
        <w:pStyle w:val="Heading3"/>
      </w:pPr>
      <w:r>
        <w:t xml:space="preserve"> </w:t>
      </w:r>
      <w:r w:rsidR="0032419B">
        <w:t>Identified Key issues</w:t>
      </w:r>
    </w:p>
    <w:p w14:paraId="236D8A4D" w14:textId="4D653DA2" w:rsidR="004B03A0" w:rsidRPr="004B03A0" w:rsidRDefault="004B03A0" w:rsidP="004B03A0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2E8867D5" w14:textId="77777777" w:rsidR="0032419B" w:rsidRDefault="0032419B" w:rsidP="0032419B">
      <w:pPr>
        <w:pStyle w:val="Heading3"/>
      </w:pPr>
      <w:r>
        <w:t>Potential requirements</w:t>
      </w:r>
    </w:p>
    <w:p w14:paraId="42042EA5" w14:textId="766594F7" w:rsidR="0032419B" w:rsidRPr="00A977D2" w:rsidRDefault="004B03A0" w:rsidP="0032419B">
      <w:pPr>
        <w:rPr>
          <w:lang w:val="en-US"/>
        </w:rPr>
      </w:pPr>
      <w:r w:rsidRPr="004B03A0">
        <w:rPr>
          <w:highlight w:val="yellow"/>
          <w:lang w:val="en-US"/>
        </w:rPr>
        <w:t>&lt;to be added&gt;</w:t>
      </w:r>
    </w:p>
    <w:p w14:paraId="5C58F110" w14:textId="3A2EC96D" w:rsidR="0032419B" w:rsidRDefault="004014EF" w:rsidP="00585022">
      <w:pPr>
        <w:pStyle w:val="Heading1"/>
        <w:tabs>
          <w:tab w:val="clear" w:pos="522"/>
          <w:tab w:val="num" w:pos="720"/>
        </w:tabs>
        <w:ind w:left="720" w:hanging="720"/>
      </w:pPr>
      <w:r w:rsidRPr="00585022">
        <w:rPr>
          <w:sz w:val="32"/>
          <w:szCs w:val="32"/>
        </w:rPr>
        <w:t>Proposal</w:t>
      </w:r>
    </w:p>
    <w:p w14:paraId="2FF2381C" w14:textId="3B951B8E" w:rsidR="004014EF" w:rsidRPr="00A977D2" w:rsidRDefault="004014EF" w:rsidP="00A977D2">
      <w:pPr>
        <w:rPr>
          <w:lang w:val="en-US"/>
        </w:rPr>
      </w:pPr>
      <w:r>
        <w:rPr>
          <w:lang w:val="en-US"/>
        </w:rPr>
        <w:t>It is proposed to include the above given description into the newly created technical report on 5G Media Distribution</w:t>
      </w:r>
      <w:r w:rsidR="007A36AA">
        <w:rPr>
          <w:lang w:val="en-US"/>
        </w:rPr>
        <w:t xml:space="preserve"> (i.e. TR</w:t>
      </w:r>
      <w:r w:rsidR="00BF59FD">
        <w:rPr>
          <w:lang w:val="en-US"/>
        </w:rPr>
        <w:t xml:space="preserve"> 26.891)</w:t>
      </w:r>
      <w:r>
        <w:rPr>
          <w:lang w:val="en-US"/>
        </w:rPr>
        <w:t>.</w:t>
      </w:r>
      <w:bookmarkStart w:id="0" w:name="_GoBack"/>
      <w:bookmarkEnd w:id="0"/>
    </w:p>
    <w:p w14:paraId="57D0BF51" w14:textId="6E6D3E03" w:rsidR="009C5B48" w:rsidRPr="006536CF" w:rsidRDefault="002A5286" w:rsidP="009C5B48">
      <w:pPr>
        <w:tabs>
          <w:tab w:val="left" w:pos="720"/>
        </w:tabs>
        <w:spacing w:before="120"/>
        <w:ind w:left="720" w:hanging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en-US"/>
        </w:rPr>
        <w:t>5</w:t>
      </w:r>
      <w:r w:rsidR="009C5B48" w:rsidRPr="006536CF">
        <w:rPr>
          <w:rFonts w:ascii="Arial" w:hAnsi="Arial" w:cs="Arial"/>
          <w:sz w:val="32"/>
          <w:szCs w:val="32"/>
          <w:lang w:val="en-US"/>
        </w:rPr>
        <w:tab/>
      </w:r>
      <w:r w:rsidR="009C5B48">
        <w:rPr>
          <w:rFonts w:ascii="Arial" w:hAnsi="Arial" w:cs="Arial"/>
          <w:sz w:val="32"/>
          <w:szCs w:val="32"/>
          <w:lang w:val="en-US"/>
        </w:rPr>
        <w:tab/>
      </w:r>
      <w:r w:rsidR="009C5B48">
        <w:rPr>
          <w:rFonts w:ascii="Arial" w:hAnsi="Arial" w:cs="Arial"/>
          <w:sz w:val="32"/>
          <w:szCs w:val="32"/>
        </w:rPr>
        <w:t>References</w:t>
      </w:r>
    </w:p>
    <w:p w14:paraId="04BC8B58" w14:textId="56FD5FD3" w:rsidR="008F4964" w:rsidRPr="00A11A2C" w:rsidRDefault="008F4964" w:rsidP="008F4964">
      <w:pPr>
        <w:pStyle w:val="Reference"/>
      </w:pPr>
      <w:r w:rsidRPr="00A11A2C">
        <w:t xml:space="preserve">TS 23.501 (System Architecture for the 5G System) : </w:t>
      </w:r>
      <w:hyperlink r:id="rId14" w:history="1">
        <w:r w:rsidRPr="00A11A2C">
          <w:rPr>
            <w:rStyle w:val="Hyperlink"/>
          </w:rPr>
          <w:t>Link</w:t>
        </w:r>
      </w:hyperlink>
    </w:p>
    <w:p w14:paraId="503A54CF" w14:textId="77777777" w:rsidR="008F4964" w:rsidRPr="00A11A2C" w:rsidRDefault="008F4964" w:rsidP="008F4964">
      <w:pPr>
        <w:pStyle w:val="Reference"/>
        <w:rPr>
          <w:rStyle w:val="Hyperlink"/>
          <w:color w:val="auto"/>
          <w:u w:val="none"/>
        </w:rPr>
      </w:pPr>
      <w:r w:rsidRPr="00A11A2C">
        <w:t xml:space="preserve">TS 23.502 (Procedures for the 5G System) : </w:t>
      </w:r>
      <w:hyperlink r:id="rId15" w:history="1">
        <w:r w:rsidRPr="00A11A2C">
          <w:rPr>
            <w:rStyle w:val="Hyperlink"/>
          </w:rPr>
          <w:t>Link</w:t>
        </w:r>
      </w:hyperlink>
    </w:p>
    <w:p w14:paraId="4DB6EAD7" w14:textId="19CB1711" w:rsidR="008F4964" w:rsidRPr="002A5DA4" w:rsidRDefault="00E47268" w:rsidP="00E47268">
      <w:pPr>
        <w:pStyle w:val="Reference"/>
        <w:rPr>
          <w:sz w:val="22"/>
          <w:szCs w:val="22"/>
        </w:rPr>
      </w:pPr>
      <w:r>
        <w:rPr>
          <w:sz w:val="22"/>
          <w:szCs w:val="22"/>
        </w:rPr>
        <w:lastRenderedPageBreak/>
        <w:t>T</w:t>
      </w:r>
      <w:r w:rsidR="007A36AA">
        <w:rPr>
          <w:sz w:val="22"/>
          <w:szCs w:val="22"/>
        </w:rPr>
        <w:t>R</w:t>
      </w:r>
      <w:r>
        <w:rPr>
          <w:sz w:val="22"/>
          <w:szCs w:val="22"/>
        </w:rPr>
        <w:t xml:space="preserve"> 26.891, </w:t>
      </w:r>
      <w:r w:rsidRPr="00E47268">
        <w:rPr>
          <w:sz w:val="22"/>
          <w:szCs w:val="22"/>
        </w:rPr>
        <w:t>Media Services and Handling in the 5G System</w:t>
      </w:r>
    </w:p>
    <w:p w14:paraId="3C2B8526" w14:textId="77777777" w:rsidR="009C5B48" w:rsidRPr="003F641B" w:rsidRDefault="009C5B48" w:rsidP="009C5B48">
      <w:pPr>
        <w:tabs>
          <w:tab w:val="left" w:pos="0"/>
        </w:tabs>
        <w:rPr>
          <w:sz w:val="22"/>
          <w:szCs w:val="22"/>
          <w:lang w:val="en-US"/>
        </w:rPr>
      </w:pPr>
    </w:p>
    <w:p w14:paraId="6C9FD18D" w14:textId="717660F5" w:rsidR="009C5B48" w:rsidRPr="003F641B" w:rsidRDefault="009C5B48" w:rsidP="003F641B">
      <w:pPr>
        <w:tabs>
          <w:tab w:val="left" w:pos="0"/>
        </w:tabs>
        <w:rPr>
          <w:sz w:val="22"/>
          <w:szCs w:val="22"/>
          <w:lang w:val="en-US"/>
        </w:rPr>
      </w:pPr>
    </w:p>
    <w:sectPr w:rsidR="009C5B48" w:rsidRPr="003F641B" w:rsidSect="00E72D76">
      <w:headerReference w:type="even" r:id="rId16"/>
      <w:footerReference w:type="default" r:id="rId17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A29BC" w14:textId="77777777" w:rsidR="00BD67C1" w:rsidRDefault="00BD67C1">
      <w:r>
        <w:separator/>
      </w:r>
    </w:p>
  </w:endnote>
  <w:endnote w:type="continuationSeparator" w:id="0">
    <w:p w14:paraId="70B4F40A" w14:textId="77777777" w:rsidR="00BD67C1" w:rsidRDefault="00BD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CD1D3" w14:textId="561C97EF" w:rsidR="007A6ACB" w:rsidRDefault="007A6ACB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36AA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36AA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33CDA" w14:textId="77777777" w:rsidR="00BD67C1" w:rsidRDefault="00BD67C1">
      <w:r>
        <w:separator/>
      </w:r>
    </w:p>
  </w:footnote>
  <w:footnote w:type="continuationSeparator" w:id="0">
    <w:p w14:paraId="4A90B5F2" w14:textId="77777777" w:rsidR="00BD67C1" w:rsidRDefault="00BD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88009" w14:textId="77777777" w:rsidR="007A6ACB" w:rsidRDefault="007A6A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CABC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475AE0"/>
    <w:multiLevelType w:val="hybridMultilevel"/>
    <w:tmpl w:val="1F4E378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B36B1D"/>
    <w:multiLevelType w:val="multilevel"/>
    <w:tmpl w:val="051AFD6C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473516"/>
    <w:multiLevelType w:val="singleLevel"/>
    <w:tmpl w:val="B9103964"/>
    <w:lvl w:ilvl="0">
      <w:start w:val="1"/>
      <w:numFmt w:val="decimal"/>
      <w:pStyle w:val="numbrdlist"/>
      <w:lvlText w:val="%1."/>
      <w:lvlJc w:val="right"/>
      <w:pPr>
        <w:tabs>
          <w:tab w:val="num" w:pos="1080"/>
        </w:tabs>
        <w:ind w:left="1080" w:hanging="173"/>
      </w:pPr>
      <w:rPr>
        <w:rFonts w:hint="default"/>
      </w:rPr>
    </w:lvl>
  </w:abstractNum>
  <w:abstractNum w:abstractNumId="4" w15:restartNumberingAfterBreak="0">
    <w:nsid w:val="17537C6B"/>
    <w:multiLevelType w:val="hybridMultilevel"/>
    <w:tmpl w:val="0E540D30"/>
    <w:lvl w:ilvl="0" w:tplc="C93A642E">
      <w:start w:val="6"/>
      <w:numFmt w:val="bullet"/>
      <w:lvlText w:val="-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211C9D"/>
    <w:multiLevelType w:val="hybridMultilevel"/>
    <w:tmpl w:val="A552E3C6"/>
    <w:lvl w:ilvl="0" w:tplc="C93A6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46F9C"/>
    <w:multiLevelType w:val="hybridMultilevel"/>
    <w:tmpl w:val="0B423890"/>
    <w:lvl w:ilvl="0" w:tplc="7D3AA73C">
      <w:numFmt w:val="bullet"/>
      <w:lvlText w:val="-"/>
      <w:lvlJc w:val="left"/>
      <w:pPr>
        <w:ind w:left="1176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7" w15:restartNumberingAfterBreak="0">
    <w:nsid w:val="203F536C"/>
    <w:multiLevelType w:val="multilevel"/>
    <w:tmpl w:val="0A3880A0"/>
    <w:lvl w:ilvl="0">
      <w:start w:val="1"/>
      <w:numFmt w:val="bullet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8" w15:restartNumberingAfterBreak="0">
    <w:nsid w:val="284943F6"/>
    <w:multiLevelType w:val="multilevel"/>
    <w:tmpl w:val="B09CC9A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sz w:val="32"/>
        <w:szCs w:val="32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39066F"/>
    <w:multiLevelType w:val="hybridMultilevel"/>
    <w:tmpl w:val="E05A8318"/>
    <w:lvl w:ilvl="0" w:tplc="C338AF3A">
      <w:start w:val="1"/>
      <w:numFmt w:val="bullet"/>
      <w:pStyle w:val="bulletlv1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07CDB"/>
    <w:multiLevelType w:val="hybridMultilevel"/>
    <w:tmpl w:val="CAF4A7F8"/>
    <w:lvl w:ilvl="0" w:tplc="7E1A4C9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D6248"/>
    <w:multiLevelType w:val="hybridMultilevel"/>
    <w:tmpl w:val="65F837FA"/>
    <w:lvl w:ilvl="0" w:tplc="08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53C503B0"/>
    <w:multiLevelType w:val="hybridMultilevel"/>
    <w:tmpl w:val="5B400D54"/>
    <w:lvl w:ilvl="0" w:tplc="91EC94E6">
      <w:start w:val="1"/>
      <w:numFmt w:val="decimal"/>
      <w:lvlRestart w:val="0"/>
      <w:pStyle w:val="Listnumberdoubleline"/>
      <w:lvlText w:val="%1"/>
      <w:lvlJc w:val="left"/>
      <w:pPr>
        <w:tabs>
          <w:tab w:val="num" w:pos="2069"/>
        </w:tabs>
        <w:ind w:left="2069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FA5D02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C8F36E5"/>
    <w:multiLevelType w:val="hybridMultilevel"/>
    <w:tmpl w:val="A3C8C570"/>
    <w:lvl w:ilvl="0" w:tplc="B00C50DE">
      <w:start w:val="23"/>
      <w:numFmt w:val="bullet"/>
      <w:lvlText w:val=""/>
      <w:lvlJc w:val="left"/>
      <w:pPr>
        <w:ind w:left="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D5B2B5D"/>
    <w:multiLevelType w:val="hybridMultilevel"/>
    <w:tmpl w:val="878441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719237E0"/>
    <w:multiLevelType w:val="hybridMultilevel"/>
    <w:tmpl w:val="98C6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7"/>
  </w:num>
  <w:num w:numId="5">
    <w:abstractNumId w:val="6"/>
  </w:num>
  <w:num w:numId="6">
    <w:abstractNumId w:val="1"/>
  </w:num>
  <w:num w:numId="7">
    <w:abstractNumId w:val="3"/>
    <w:lvlOverride w:ilvl="0">
      <w:startOverride w:val="1"/>
    </w:lvlOverride>
  </w:num>
  <w:num w:numId="8">
    <w:abstractNumId w:val="16"/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4"/>
  </w:num>
  <w:num w:numId="12">
    <w:abstractNumId w:val="8"/>
  </w:num>
  <w:num w:numId="13">
    <w:abstractNumId w:val="10"/>
  </w:num>
  <w:num w:numId="14">
    <w:abstractNumId w:val="5"/>
  </w:num>
  <w:num w:numId="15">
    <w:abstractNumId w:val="4"/>
  </w:num>
  <w:num w:numId="16">
    <w:abstractNumId w:val="2"/>
  </w:num>
  <w:num w:numId="17">
    <w:abstractNumId w:val="8"/>
  </w:num>
  <w:num w:numId="18">
    <w:abstractNumId w:val="15"/>
  </w:num>
  <w:num w:numId="1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8"/>
  </w:num>
  <w:num w:numId="22">
    <w:abstractNumId w:val="7"/>
  </w:num>
  <w:num w:numId="23">
    <w:abstractNumId w:val="13"/>
  </w:num>
  <w:num w:numId="24">
    <w:abstractNumId w:val="12"/>
  </w:num>
  <w:num w:numId="2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017"/>
    <w:rsid w:val="000023B8"/>
    <w:rsid w:val="00002D58"/>
    <w:rsid w:val="0000394E"/>
    <w:rsid w:val="00003A5C"/>
    <w:rsid w:val="00005C7A"/>
    <w:rsid w:val="00005FBB"/>
    <w:rsid w:val="0000694C"/>
    <w:rsid w:val="00010966"/>
    <w:rsid w:val="000114D9"/>
    <w:rsid w:val="00011E87"/>
    <w:rsid w:val="00013754"/>
    <w:rsid w:val="00013F2D"/>
    <w:rsid w:val="00014A17"/>
    <w:rsid w:val="0001527E"/>
    <w:rsid w:val="00015592"/>
    <w:rsid w:val="00015972"/>
    <w:rsid w:val="00015CF3"/>
    <w:rsid w:val="000160AF"/>
    <w:rsid w:val="00017234"/>
    <w:rsid w:val="00017663"/>
    <w:rsid w:val="00017B26"/>
    <w:rsid w:val="00020A1E"/>
    <w:rsid w:val="000219B9"/>
    <w:rsid w:val="000226DA"/>
    <w:rsid w:val="00022D58"/>
    <w:rsid w:val="0002442F"/>
    <w:rsid w:val="000256EF"/>
    <w:rsid w:val="00025738"/>
    <w:rsid w:val="000257FE"/>
    <w:rsid w:val="00026570"/>
    <w:rsid w:val="000268A4"/>
    <w:rsid w:val="00026D8C"/>
    <w:rsid w:val="00026E62"/>
    <w:rsid w:val="00027194"/>
    <w:rsid w:val="000309C8"/>
    <w:rsid w:val="00031E39"/>
    <w:rsid w:val="0003221E"/>
    <w:rsid w:val="00032F81"/>
    <w:rsid w:val="00033018"/>
    <w:rsid w:val="00033F0F"/>
    <w:rsid w:val="00034FB8"/>
    <w:rsid w:val="000356D3"/>
    <w:rsid w:val="00036187"/>
    <w:rsid w:val="000372AE"/>
    <w:rsid w:val="0003756F"/>
    <w:rsid w:val="00037F34"/>
    <w:rsid w:val="00041813"/>
    <w:rsid w:val="00042399"/>
    <w:rsid w:val="00042AAF"/>
    <w:rsid w:val="000430B8"/>
    <w:rsid w:val="00044352"/>
    <w:rsid w:val="000444BA"/>
    <w:rsid w:val="00044A28"/>
    <w:rsid w:val="000450AE"/>
    <w:rsid w:val="00045532"/>
    <w:rsid w:val="0004642E"/>
    <w:rsid w:val="00047452"/>
    <w:rsid w:val="000511D6"/>
    <w:rsid w:val="000515FF"/>
    <w:rsid w:val="00051701"/>
    <w:rsid w:val="00052137"/>
    <w:rsid w:val="000549CA"/>
    <w:rsid w:val="00055AA3"/>
    <w:rsid w:val="00055EDB"/>
    <w:rsid w:val="00056D8D"/>
    <w:rsid w:val="00056FA1"/>
    <w:rsid w:val="00057D25"/>
    <w:rsid w:val="00057DA5"/>
    <w:rsid w:val="00062129"/>
    <w:rsid w:val="000631C4"/>
    <w:rsid w:val="000641B7"/>
    <w:rsid w:val="00064B08"/>
    <w:rsid w:val="00067085"/>
    <w:rsid w:val="000701C4"/>
    <w:rsid w:val="00070C27"/>
    <w:rsid w:val="0007111F"/>
    <w:rsid w:val="00071261"/>
    <w:rsid w:val="000718AA"/>
    <w:rsid w:val="000725BA"/>
    <w:rsid w:val="000727AA"/>
    <w:rsid w:val="00072F13"/>
    <w:rsid w:val="00075DB0"/>
    <w:rsid w:val="00075E39"/>
    <w:rsid w:val="00076523"/>
    <w:rsid w:val="00077E47"/>
    <w:rsid w:val="00080306"/>
    <w:rsid w:val="000807E3"/>
    <w:rsid w:val="0008102D"/>
    <w:rsid w:val="00081395"/>
    <w:rsid w:val="00081524"/>
    <w:rsid w:val="000819CB"/>
    <w:rsid w:val="00082CA0"/>
    <w:rsid w:val="00083287"/>
    <w:rsid w:val="00083D48"/>
    <w:rsid w:val="00084BD7"/>
    <w:rsid w:val="00087FDC"/>
    <w:rsid w:val="00092420"/>
    <w:rsid w:val="00092785"/>
    <w:rsid w:val="00093946"/>
    <w:rsid w:val="000944AE"/>
    <w:rsid w:val="0009451B"/>
    <w:rsid w:val="0009572B"/>
    <w:rsid w:val="000967F6"/>
    <w:rsid w:val="00096EDA"/>
    <w:rsid w:val="000970F9"/>
    <w:rsid w:val="000A0353"/>
    <w:rsid w:val="000A0964"/>
    <w:rsid w:val="000A0E03"/>
    <w:rsid w:val="000A2791"/>
    <w:rsid w:val="000A28B3"/>
    <w:rsid w:val="000A321A"/>
    <w:rsid w:val="000A358F"/>
    <w:rsid w:val="000A575C"/>
    <w:rsid w:val="000A5994"/>
    <w:rsid w:val="000A6279"/>
    <w:rsid w:val="000A6854"/>
    <w:rsid w:val="000A6BD3"/>
    <w:rsid w:val="000A7B5C"/>
    <w:rsid w:val="000B2A6A"/>
    <w:rsid w:val="000B2F7A"/>
    <w:rsid w:val="000B31D9"/>
    <w:rsid w:val="000B3E7C"/>
    <w:rsid w:val="000B3F94"/>
    <w:rsid w:val="000B4839"/>
    <w:rsid w:val="000B4961"/>
    <w:rsid w:val="000B6167"/>
    <w:rsid w:val="000B7251"/>
    <w:rsid w:val="000B77BD"/>
    <w:rsid w:val="000C073E"/>
    <w:rsid w:val="000C08AA"/>
    <w:rsid w:val="000C10F9"/>
    <w:rsid w:val="000C2046"/>
    <w:rsid w:val="000C3029"/>
    <w:rsid w:val="000C31C4"/>
    <w:rsid w:val="000C4157"/>
    <w:rsid w:val="000C4FA0"/>
    <w:rsid w:val="000C56EF"/>
    <w:rsid w:val="000C5A26"/>
    <w:rsid w:val="000C683D"/>
    <w:rsid w:val="000C6C13"/>
    <w:rsid w:val="000D03A5"/>
    <w:rsid w:val="000D0C0F"/>
    <w:rsid w:val="000D1F0A"/>
    <w:rsid w:val="000D1F37"/>
    <w:rsid w:val="000D286F"/>
    <w:rsid w:val="000D4647"/>
    <w:rsid w:val="000D522E"/>
    <w:rsid w:val="000D59DC"/>
    <w:rsid w:val="000D686C"/>
    <w:rsid w:val="000D71FB"/>
    <w:rsid w:val="000E0026"/>
    <w:rsid w:val="000E0596"/>
    <w:rsid w:val="000E0AC9"/>
    <w:rsid w:val="000E1B9C"/>
    <w:rsid w:val="000E7A98"/>
    <w:rsid w:val="000F130C"/>
    <w:rsid w:val="000F1DD2"/>
    <w:rsid w:val="000F224B"/>
    <w:rsid w:val="000F241C"/>
    <w:rsid w:val="000F2747"/>
    <w:rsid w:val="000F2A67"/>
    <w:rsid w:val="000F328A"/>
    <w:rsid w:val="000F32AA"/>
    <w:rsid w:val="000F3564"/>
    <w:rsid w:val="000F4DEE"/>
    <w:rsid w:val="000F6152"/>
    <w:rsid w:val="000F7259"/>
    <w:rsid w:val="000F7904"/>
    <w:rsid w:val="000F7BA6"/>
    <w:rsid w:val="00104709"/>
    <w:rsid w:val="00104D80"/>
    <w:rsid w:val="00104E46"/>
    <w:rsid w:val="001050FA"/>
    <w:rsid w:val="001054EF"/>
    <w:rsid w:val="00105B9D"/>
    <w:rsid w:val="001129BE"/>
    <w:rsid w:val="00112F89"/>
    <w:rsid w:val="00113E83"/>
    <w:rsid w:val="001156D4"/>
    <w:rsid w:val="001169F0"/>
    <w:rsid w:val="00116D9C"/>
    <w:rsid w:val="00116DF6"/>
    <w:rsid w:val="00117213"/>
    <w:rsid w:val="0012085C"/>
    <w:rsid w:val="00121C39"/>
    <w:rsid w:val="0012640C"/>
    <w:rsid w:val="001272DB"/>
    <w:rsid w:val="00127D7B"/>
    <w:rsid w:val="00130D09"/>
    <w:rsid w:val="001316D4"/>
    <w:rsid w:val="00131C9A"/>
    <w:rsid w:val="00132332"/>
    <w:rsid w:val="001329E7"/>
    <w:rsid w:val="00132B05"/>
    <w:rsid w:val="00132C47"/>
    <w:rsid w:val="0013390A"/>
    <w:rsid w:val="0013553E"/>
    <w:rsid w:val="001359C0"/>
    <w:rsid w:val="00135F3C"/>
    <w:rsid w:val="00136A62"/>
    <w:rsid w:val="00136C16"/>
    <w:rsid w:val="00136E94"/>
    <w:rsid w:val="00140282"/>
    <w:rsid w:val="00143BA1"/>
    <w:rsid w:val="0014436B"/>
    <w:rsid w:val="00144F6E"/>
    <w:rsid w:val="00145F01"/>
    <w:rsid w:val="0014753A"/>
    <w:rsid w:val="001477C4"/>
    <w:rsid w:val="00147A11"/>
    <w:rsid w:val="00147BA2"/>
    <w:rsid w:val="001504BC"/>
    <w:rsid w:val="00150E8F"/>
    <w:rsid w:val="00151D03"/>
    <w:rsid w:val="00152489"/>
    <w:rsid w:val="00153062"/>
    <w:rsid w:val="00153739"/>
    <w:rsid w:val="00154BE3"/>
    <w:rsid w:val="00154DBE"/>
    <w:rsid w:val="001551F5"/>
    <w:rsid w:val="00155EAF"/>
    <w:rsid w:val="00160127"/>
    <w:rsid w:val="00160ADB"/>
    <w:rsid w:val="00162544"/>
    <w:rsid w:val="00162F8F"/>
    <w:rsid w:val="0016358A"/>
    <w:rsid w:val="0016407B"/>
    <w:rsid w:val="0016430A"/>
    <w:rsid w:val="001659D8"/>
    <w:rsid w:val="00167277"/>
    <w:rsid w:val="0016798C"/>
    <w:rsid w:val="00167FF4"/>
    <w:rsid w:val="00170AA0"/>
    <w:rsid w:val="00172601"/>
    <w:rsid w:val="00172971"/>
    <w:rsid w:val="00172FC1"/>
    <w:rsid w:val="0017352C"/>
    <w:rsid w:val="0017394F"/>
    <w:rsid w:val="00174CDB"/>
    <w:rsid w:val="00176D52"/>
    <w:rsid w:val="00180993"/>
    <w:rsid w:val="001809EA"/>
    <w:rsid w:val="00181F5F"/>
    <w:rsid w:val="001820A7"/>
    <w:rsid w:val="0018212A"/>
    <w:rsid w:val="001827B7"/>
    <w:rsid w:val="00183441"/>
    <w:rsid w:val="001834C6"/>
    <w:rsid w:val="00183640"/>
    <w:rsid w:val="0018409A"/>
    <w:rsid w:val="00184F84"/>
    <w:rsid w:val="00186380"/>
    <w:rsid w:val="00186DED"/>
    <w:rsid w:val="001871C9"/>
    <w:rsid w:val="0019033D"/>
    <w:rsid w:val="001905A2"/>
    <w:rsid w:val="00190638"/>
    <w:rsid w:val="0019066D"/>
    <w:rsid w:val="00191BDD"/>
    <w:rsid w:val="0019222D"/>
    <w:rsid w:val="00192BBE"/>
    <w:rsid w:val="00192F62"/>
    <w:rsid w:val="00194044"/>
    <w:rsid w:val="001946AC"/>
    <w:rsid w:val="0019587E"/>
    <w:rsid w:val="00195B56"/>
    <w:rsid w:val="001964D6"/>
    <w:rsid w:val="00197178"/>
    <w:rsid w:val="0019799F"/>
    <w:rsid w:val="001A1D4B"/>
    <w:rsid w:val="001A294F"/>
    <w:rsid w:val="001A479D"/>
    <w:rsid w:val="001A5224"/>
    <w:rsid w:val="001A5283"/>
    <w:rsid w:val="001A7008"/>
    <w:rsid w:val="001A7792"/>
    <w:rsid w:val="001A7DAC"/>
    <w:rsid w:val="001B1CBD"/>
    <w:rsid w:val="001B2224"/>
    <w:rsid w:val="001B290F"/>
    <w:rsid w:val="001B2F63"/>
    <w:rsid w:val="001B355F"/>
    <w:rsid w:val="001B50B7"/>
    <w:rsid w:val="001B5D26"/>
    <w:rsid w:val="001B6D4A"/>
    <w:rsid w:val="001C016A"/>
    <w:rsid w:val="001C0948"/>
    <w:rsid w:val="001C1190"/>
    <w:rsid w:val="001C1B7A"/>
    <w:rsid w:val="001C25C7"/>
    <w:rsid w:val="001C27AF"/>
    <w:rsid w:val="001C2FFA"/>
    <w:rsid w:val="001C4740"/>
    <w:rsid w:val="001C59A9"/>
    <w:rsid w:val="001C601F"/>
    <w:rsid w:val="001D0454"/>
    <w:rsid w:val="001D0F21"/>
    <w:rsid w:val="001D143F"/>
    <w:rsid w:val="001D1B84"/>
    <w:rsid w:val="001D3A07"/>
    <w:rsid w:val="001D4EB1"/>
    <w:rsid w:val="001D4F49"/>
    <w:rsid w:val="001D5426"/>
    <w:rsid w:val="001D5518"/>
    <w:rsid w:val="001D69F5"/>
    <w:rsid w:val="001D6A45"/>
    <w:rsid w:val="001D6C76"/>
    <w:rsid w:val="001D7A77"/>
    <w:rsid w:val="001D7E1E"/>
    <w:rsid w:val="001D7E6B"/>
    <w:rsid w:val="001E00D8"/>
    <w:rsid w:val="001E0220"/>
    <w:rsid w:val="001E1734"/>
    <w:rsid w:val="001E1CFD"/>
    <w:rsid w:val="001E1DC3"/>
    <w:rsid w:val="001E1F55"/>
    <w:rsid w:val="001E2938"/>
    <w:rsid w:val="001E49C3"/>
    <w:rsid w:val="001E556D"/>
    <w:rsid w:val="001E5632"/>
    <w:rsid w:val="001E65CF"/>
    <w:rsid w:val="001E6729"/>
    <w:rsid w:val="001F05BD"/>
    <w:rsid w:val="001F0740"/>
    <w:rsid w:val="001F5C80"/>
    <w:rsid w:val="001F75AC"/>
    <w:rsid w:val="001F7B7D"/>
    <w:rsid w:val="002016E3"/>
    <w:rsid w:val="00201CFD"/>
    <w:rsid w:val="00202165"/>
    <w:rsid w:val="00202475"/>
    <w:rsid w:val="0020260C"/>
    <w:rsid w:val="0020293B"/>
    <w:rsid w:val="00204E27"/>
    <w:rsid w:val="00206151"/>
    <w:rsid w:val="00206483"/>
    <w:rsid w:val="00207726"/>
    <w:rsid w:val="00207BE9"/>
    <w:rsid w:val="00211105"/>
    <w:rsid w:val="00211BAA"/>
    <w:rsid w:val="00211F03"/>
    <w:rsid w:val="002120CE"/>
    <w:rsid w:val="0021335E"/>
    <w:rsid w:val="00213AC1"/>
    <w:rsid w:val="00214366"/>
    <w:rsid w:val="002174C1"/>
    <w:rsid w:val="00220A8B"/>
    <w:rsid w:val="00220F60"/>
    <w:rsid w:val="002222A1"/>
    <w:rsid w:val="002236B1"/>
    <w:rsid w:val="00223B8F"/>
    <w:rsid w:val="002244A8"/>
    <w:rsid w:val="00224973"/>
    <w:rsid w:val="002256D6"/>
    <w:rsid w:val="002257C4"/>
    <w:rsid w:val="00225DEE"/>
    <w:rsid w:val="002264A4"/>
    <w:rsid w:val="00226FF8"/>
    <w:rsid w:val="002307A2"/>
    <w:rsid w:val="00230B86"/>
    <w:rsid w:val="002310B9"/>
    <w:rsid w:val="00232CB7"/>
    <w:rsid w:val="00232D83"/>
    <w:rsid w:val="00232FA9"/>
    <w:rsid w:val="002346C8"/>
    <w:rsid w:val="00236CD5"/>
    <w:rsid w:val="00236FD1"/>
    <w:rsid w:val="0023700B"/>
    <w:rsid w:val="002374E9"/>
    <w:rsid w:val="00241239"/>
    <w:rsid w:val="00242263"/>
    <w:rsid w:val="002439D0"/>
    <w:rsid w:val="00243DEC"/>
    <w:rsid w:val="00243EB2"/>
    <w:rsid w:val="00243FFA"/>
    <w:rsid w:val="002441F5"/>
    <w:rsid w:val="00247816"/>
    <w:rsid w:val="00250098"/>
    <w:rsid w:val="00250F0F"/>
    <w:rsid w:val="00251631"/>
    <w:rsid w:val="00251BE1"/>
    <w:rsid w:val="002522B0"/>
    <w:rsid w:val="00254360"/>
    <w:rsid w:val="0025486A"/>
    <w:rsid w:val="00254E7C"/>
    <w:rsid w:val="0025526A"/>
    <w:rsid w:val="00255435"/>
    <w:rsid w:val="00256F87"/>
    <w:rsid w:val="0025722C"/>
    <w:rsid w:val="002603B4"/>
    <w:rsid w:val="00261807"/>
    <w:rsid w:val="00262937"/>
    <w:rsid w:val="0026385E"/>
    <w:rsid w:val="00263910"/>
    <w:rsid w:val="00263DAB"/>
    <w:rsid w:val="002667E2"/>
    <w:rsid w:val="00266FFD"/>
    <w:rsid w:val="002700C7"/>
    <w:rsid w:val="002707F6"/>
    <w:rsid w:val="00270AB6"/>
    <w:rsid w:val="002729CC"/>
    <w:rsid w:val="00272A69"/>
    <w:rsid w:val="00272A75"/>
    <w:rsid w:val="002745AE"/>
    <w:rsid w:val="002747CE"/>
    <w:rsid w:val="00277D69"/>
    <w:rsid w:val="00277DEF"/>
    <w:rsid w:val="00280257"/>
    <w:rsid w:val="00280B60"/>
    <w:rsid w:val="00280BE5"/>
    <w:rsid w:val="0028131A"/>
    <w:rsid w:val="0028136C"/>
    <w:rsid w:val="00281B54"/>
    <w:rsid w:val="002821B1"/>
    <w:rsid w:val="002825CC"/>
    <w:rsid w:val="0028284C"/>
    <w:rsid w:val="002837F9"/>
    <w:rsid w:val="00283BC0"/>
    <w:rsid w:val="00283E20"/>
    <w:rsid w:val="00285E36"/>
    <w:rsid w:val="0028760E"/>
    <w:rsid w:val="00287C8A"/>
    <w:rsid w:val="00290F42"/>
    <w:rsid w:val="002916A2"/>
    <w:rsid w:val="0029300D"/>
    <w:rsid w:val="00293931"/>
    <w:rsid w:val="00293E09"/>
    <w:rsid w:val="002940F5"/>
    <w:rsid w:val="0029447E"/>
    <w:rsid w:val="00294781"/>
    <w:rsid w:val="0029496D"/>
    <w:rsid w:val="00296200"/>
    <w:rsid w:val="002966B0"/>
    <w:rsid w:val="00297723"/>
    <w:rsid w:val="002977CB"/>
    <w:rsid w:val="002A1CBB"/>
    <w:rsid w:val="002A1EC2"/>
    <w:rsid w:val="002A291D"/>
    <w:rsid w:val="002A32F1"/>
    <w:rsid w:val="002A3FBF"/>
    <w:rsid w:val="002A5286"/>
    <w:rsid w:val="002A6A2B"/>
    <w:rsid w:val="002A6B2D"/>
    <w:rsid w:val="002A6F2F"/>
    <w:rsid w:val="002A76D0"/>
    <w:rsid w:val="002A7896"/>
    <w:rsid w:val="002B0181"/>
    <w:rsid w:val="002B1276"/>
    <w:rsid w:val="002B2C73"/>
    <w:rsid w:val="002B2F53"/>
    <w:rsid w:val="002B30F7"/>
    <w:rsid w:val="002B39EE"/>
    <w:rsid w:val="002B41E8"/>
    <w:rsid w:val="002C0754"/>
    <w:rsid w:val="002C0784"/>
    <w:rsid w:val="002C126F"/>
    <w:rsid w:val="002C3866"/>
    <w:rsid w:val="002C494F"/>
    <w:rsid w:val="002C568B"/>
    <w:rsid w:val="002C6864"/>
    <w:rsid w:val="002C6A24"/>
    <w:rsid w:val="002C6AD9"/>
    <w:rsid w:val="002C6BF7"/>
    <w:rsid w:val="002C6C6D"/>
    <w:rsid w:val="002C6D15"/>
    <w:rsid w:val="002C6E7C"/>
    <w:rsid w:val="002C6F1E"/>
    <w:rsid w:val="002C7F94"/>
    <w:rsid w:val="002D0385"/>
    <w:rsid w:val="002D1E9D"/>
    <w:rsid w:val="002D2A27"/>
    <w:rsid w:val="002D346E"/>
    <w:rsid w:val="002D34F4"/>
    <w:rsid w:val="002D4592"/>
    <w:rsid w:val="002D529C"/>
    <w:rsid w:val="002D5460"/>
    <w:rsid w:val="002D5BFF"/>
    <w:rsid w:val="002D60E5"/>
    <w:rsid w:val="002D6130"/>
    <w:rsid w:val="002D701C"/>
    <w:rsid w:val="002D7A73"/>
    <w:rsid w:val="002D7CF1"/>
    <w:rsid w:val="002D7F81"/>
    <w:rsid w:val="002E0BC3"/>
    <w:rsid w:val="002E0C58"/>
    <w:rsid w:val="002E2134"/>
    <w:rsid w:val="002E2252"/>
    <w:rsid w:val="002E3234"/>
    <w:rsid w:val="002E3462"/>
    <w:rsid w:val="002E5311"/>
    <w:rsid w:val="002E5399"/>
    <w:rsid w:val="002E608D"/>
    <w:rsid w:val="002F057E"/>
    <w:rsid w:val="002F0BCA"/>
    <w:rsid w:val="002F15F0"/>
    <w:rsid w:val="002F1F22"/>
    <w:rsid w:val="002F28BE"/>
    <w:rsid w:val="002F4374"/>
    <w:rsid w:val="002F495C"/>
    <w:rsid w:val="002F4B48"/>
    <w:rsid w:val="002F611C"/>
    <w:rsid w:val="003007CF"/>
    <w:rsid w:val="00300B76"/>
    <w:rsid w:val="003028B5"/>
    <w:rsid w:val="00302FB0"/>
    <w:rsid w:val="00303EC4"/>
    <w:rsid w:val="00304937"/>
    <w:rsid w:val="00305428"/>
    <w:rsid w:val="003069DD"/>
    <w:rsid w:val="00307125"/>
    <w:rsid w:val="00307744"/>
    <w:rsid w:val="00307F88"/>
    <w:rsid w:val="0031377B"/>
    <w:rsid w:val="003147A5"/>
    <w:rsid w:val="00314CE9"/>
    <w:rsid w:val="0031531D"/>
    <w:rsid w:val="00315BC8"/>
    <w:rsid w:val="003160BA"/>
    <w:rsid w:val="003207E2"/>
    <w:rsid w:val="00321B9D"/>
    <w:rsid w:val="00321CAA"/>
    <w:rsid w:val="003233FE"/>
    <w:rsid w:val="003234A1"/>
    <w:rsid w:val="003236FD"/>
    <w:rsid w:val="0032419B"/>
    <w:rsid w:val="00324553"/>
    <w:rsid w:val="003249CC"/>
    <w:rsid w:val="00324B28"/>
    <w:rsid w:val="00325278"/>
    <w:rsid w:val="00326381"/>
    <w:rsid w:val="00326D81"/>
    <w:rsid w:val="00326DDF"/>
    <w:rsid w:val="00330182"/>
    <w:rsid w:val="00333356"/>
    <w:rsid w:val="00333ECC"/>
    <w:rsid w:val="0033484E"/>
    <w:rsid w:val="00336E1D"/>
    <w:rsid w:val="0033762E"/>
    <w:rsid w:val="00340309"/>
    <w:rsid w:val="0034107E"/>
    <w:rsid w:val="00341271"/>
    <w:rsid w:val="00342395"/>
    <w:rsid w:val="003436BB"/>
    <w:rsid w:val="00344006"/>
    <w:rsid w:val="00344129"/>
    <w:rsid w:val="00344600"/>
    <w:rsid w:val="00345371"/>
    <w:rsid w:val="0034622D"/>
    <w:rsid w:val="0035068B"/>
    <w:rsid w:val="003510B7"/>
    <w:rsid w:val="003528EB"/>
    <w:rsid w:val="00352D11"/>
    <w:rsid w:val="00353458"/>
    <w:rsid w:val="00354817"/>
    <w:rsid w:val="003554FE"/>
    <w:rsid w:val="0036046B"/>
    <w:rsid w:val="00360F27"/>
    <w:rsid w:val="003624C4"/>
    <w:rsid w:val="00363C4E"/>
    <w:rsid w:val="00363EB9"/>
    <w:rsid w:val="00370B94"/>
    <w:rsid w:val="00371493"/>
    <w:rsid w:val="00371B4D"/>
    <w:rsid w:val="00372037"/>
    <w:rsid w:val="00372170"/>
    <w:rsid w:val="0037303B"/>
    <w:rsid w:val="003755E0"/>
    <w:rsid w:val="003772C4"/>
    <w:rsid w:val="003801DB"/>
    <w:rsid w:val="00381801"/>
    <w:rsid w:val="003822A0"/>
    <w:rsid w:val="003822D8"/>
    <w:rsid w:val="003822ED"/>
    <w:rsid w:val="0038235D"/>
    <w:rsid w:val="003839AA"/>
    <w:rsid w:val="00383E35"/>
    <w:rsid w:val="00384A99"/>
    <w:rsid w:val="00384BC9"/>
    <w:rsid w:val="00384F87"/>
    <w:rsid w:val="00385D7A"/>
    <w:rsid w:val="00386853"/>
    <w:rsid w:val="00386F3A"/>
    <w:rsid w:val="0038740A"/>
    <w:rsid w:val="00391C84"/>
    <w:rsid w:val="00391FFE"/>
    <w:rsid w:val="00393BA2"/>
    <w:rsid w:val="003942C1"/>
    <w:rsid w:val="003946BE"/>
    <w:rsid w:val="0039516E"/>
    <w:rsid w:val="00395956"/>
    <w:rsid w:val="00395E79"/>
    <w:rsid w:val="00397A7C"/>
    <w:rsid w:val="003A10A2"/>
    <w:rsid w:val="003A2B02"/>
    <w:rsid w:val="003A3E8B"/>
    <w:rsid w:val="003A58D5"/>
    <w:rsid w:val="003A609F"/>
    <w:rsid w:val="003A6991"/>
    <w:rsid w:val="003A74D9"/>
    <w:rsid w:val="003B4D3A"/>
    <w:rsid w:val="003B4F30"/>
    <w:rsid w:val="003B59FA"/>
    <w:rsid w:val="003C0824"/>
    <w:rsid w:val="003C2981"/>
    <w:rsid w:val="003C30C1"/>
    <w:rsid w:val="003C3CC7"/>
    <w:rsid w:val="003C4D9C"/>
    <w:rsid w:val="003C5CC9"/>
    <w:rsid w:val="003C61F9"/>
    <w:rsid w:val="003C70CF"/>
    <w:rsid w:val="003C7671"/>
    <w:rsid w:val="003D0412"/>
    <w:rsid w:val="003D0745"/>
    <w:rsid w:val="003D074C"/>
    <w:rsid w:val="003D0FEC"/>
    <w:rsid w:val="003D1500"/>
    <w:rsid w:val="003D1CC9"/>
    <w:rsid w:val="003D27E7"/>
    <w:rsid w:val="003D2C1F"/>
    <w:rsid w:val="003D2D12"/>
    <w:rsid w:val="003D2FF9"/>
    <w:rsid w:val="003D372B"/>
    <w:rsid w:val="003D4002"/>
    <w:rsid w:val="003D4A4E"/>
    <w:rsid w:val="003D5051"/>
    <w:rsid w:val="003D5161"/>
    <w:rsid w:val="003D54C1"/>
    <w:rsid w:val="003D5609"/>
    <w:rsid w:val="003E0041"/>
    <w:rsid w:val="003E3DCD"/>
    <w:rsid w:val="003E473F"/>
    <w:rsid w:val="003E6406"/>
    <w:rsid w:val="003E73F1"/>
    <w:rsid w:val="003E7DA8"/>
    <w:rsid w:val="003F0D12"/>
    <w:rsid w:val="003F0F68"/>
    <w:rsid w:val="003F133C"/>
    <w:rsid w:val="003F1752"/>
    <w:rsid w:val="003F17F7"/>
    <w:rsid w:val="003F2334"/>
    <w:rsid w:val="003F2BA1"/>
    <w:rsid w:val="003F3729"/>
    <w:rsid w:val="003F453D"/>
    <w:rsid w:val="003F4806"/>
    <w:rsid w:val="003F4F7E"/>
    <w:rsid w:val="003F5774"/>
    <w:rsid w:val="003F5CF4"/>
    <w:rsid w:val="003F641B"/>
    <w:rsid w:val="00400568"/>
    <w:rsid w:val="00400B5C"/>
    <w:rsid w:val="00400C13"/>
    <w:rsid w:val="004014EF"/>
    <w:rsid w:val="00401506"/>
    <w:rsid w:val="00401BFA"/>
    <w:rsid w:val="00402281"/>
    <w:rsid w:val="004038FC"/>
    <w:rsid w:val="00404B1F"/>
    <w:rsid w:val="00405590"/>
    <w:rsid w:val="00406FAB"/>
    <w:rsid w:val="0041180E"/>
    <w:rsid w:val="00412E44"/>
    <w:rsid w:val="00414165"/>
    <w:rsid w:val="00414EA7"/>
    <w:rsid w:val="004153D5"/>
    <w:rsid w:val="004158F9"/>
    <w:rsid w:val="00416D90"/>
    <w:rsid w:val="00417184"/>
    <w:rsid w:val="00417F9A"/>
    <w:rsid w:val="00420FF5"/>
    <w:rsid w:val="0042153F"/>
    <w:rsid w:val="004227B7"/>
    <w:rsid w:val="00422E00"/>
    <w:rsid w:val="0042387C"/>
    <w:rsid w:val="004239F5"/>
    <w:rsid w:val="00424132"/>
    <w:rsid w:val="004251A9"/>
    <w:rsid w:val="004257C6"/>
    <w:rsid w:val="0042595D"/>
    <w:rsid w:val="00426D14"/>
    <w:rsid w:val="00430004"/>
    <w:rsid w:val="004305A3"/>
    <w:rsid w:val="00431696"/>
    <w:rsid w:val="00431D45"/>
    <w:rsid w:val="004326E1"/>
    <w:rsid w:val="004338C6"/>
    <w:rsid w:val="00433BBA"/>
    <w:rsid w:val="00433DC4"/>
    <w:rsid w:val="004346B1"/>
    <w:rsid w:val="00434E1E"/>
    <w:rsid w:val="00435696"/>
    <w:rsid w:val="00435C40"/>
    <w:rsid w:val="00436B17"/>
    <w:rsid w:val="00436C93"/>
    <w:rsid w:val="00436E20"/>
    <w:rsid w:val="0043723A"/>
    <w:rsid w:val="004377AC"/>
    <w:rsid w:val="00440AFC"/>
    <w:rsid w:val="00441129"/>
    <w:rsid w:val="00441584"/>
    <w:rsid w:val="004419B3"/>
    <w:rsid w:val="00442A1A"/>
    <w:rsid w:val="00444D54"/>
    <w:rsid w:val="00444E6C"/>
    <w:rsid w:val="00445875"/>
    <w:rsid w:val="00446252"/>
    <w:rsid w:val="00447993"/>
    <w:rsid w:val="00447E61"/>
    <w:rsid w:val="00450266"/>
    <w:rsid w:val="0045180F"/>
    <w:rsid w:val="00451CFF"/>
    <w:rsid w:val="00451D3B"/>
    <w:rsid w:val="00452BEB"/>
    <w:rsid w:val="00454126"/>
    <w:rsid w:val="00454C54"/>
    <w:rsid w:val="00454C92"/>
    <w:rsid w:val="00456804"/>
    <w:rsid w:val="00456DC6"/>
    <w:rsid w:val="00456F81"/>
    <w:rsid w:val="004572E7"/>
    <w:rsid w:val="0045778D"/>
    <w:rsid w:val="0046018F"/>
    <w:rsid w:val="004604CB"/>
    <w:rsid w:val="00463F11"/>
    <w:rsid w:val="00465660"/>
    <w:rsid w:val="0046608D"/>
    <w:rsid w:val="00466237"/>
    <w:rsid w:val="00466989"/>
    <w:rsid w:val="00466B3A"/>
    <w:rsid w:val="004679B7"/>
    <w:rsid w:val="00467FEC"/>
    <w:rsid w:val="0047029A"/>
    <w:rsid w:val="004705D4"/>
    <w:rsid w:val="00471841"/>
    <w:rsid w:val="00472527"/>
    <w:rsid w:val="00473B77"/>
    <w:rsid w:val="00473F29"/>
    <w:rsid w:val="004741B9"/>
    <w:rsid w:val="00475E6D"/>
    <w:rsid w:val="00476277"/>
    <w:rsid w:val="00476ABD"/>
    <w:rsid w:val="00476B0B"/>
    <w:rsid w:val="00477086"/>
    <w:rsid w:val="00477188"/>
    <w:rsid w:val="0047748B"/>
    <w:rsid w:val="00483048"/>
    <w:rsid w:val="004841BD"/>
    <w:rsid w:val="004847E0"/>
    <w:rsid w:val="0048537B"/>
    <w:rsid w:val="004858EF"/>
    <w:rsid w:val="00487294"/>
    <w:rsid w:val="004878F6"/>
    <w:rsid w:val="00487C39"/>
    <w:rsid w:val="00490A10"/>
    <w:rsid w:val="00490E90"/>
    <w:rsid w:val="00492D01"/>
    <w:rsid w:val="00493AA9"/>
    <w:rsid w:val="004948A7"/>
    <w:rsid w:val="00494DC4"/>
    <w:rsid w:val="004955CE"/>
    <w:rsid w:val="00496281"/>
    <w:rsid w:val="00496FD5"/>
    <w:rsid w:val="004A0A70"/>
    <w:rsid w:val="004A13C0"/>
    <w:rsid w:val="004A1695"/>
    <w:rsid w:val="004A1B8F"/>
    <w:rsid w:val="004A3C84"/>
    <w:rsid w:val="004A4124"/>
    <w:rsid w:val="004A4548"/>
    <w:rsid w:val="004A5769"/>
    <w:rsid w:val="004A5B85"/>
    <w:rsid w:val="004A5E3A"/>
    <w:rsid w:val="004A61C7"/>
    <w:rsid w:val="004A6E20"/>
    <w:rsid w:val="004B03A0"/>
    <w:rsid w:val="004B1B27"/>
    <w:rsid w:val="004B303F"/>
    <w:rsid w:val="004B3315"/>
    <w:rsid w:val="004B3F82"/>
    <w:rsid w:val="004B4140"/>
    <w:rsid w:val="004B47A7"/>
    <w:rsid w:val="004B4ACF"/>
    <w:rsid w:val="004B5218"/>
    <w:rsid w:val="004B5CB2"/>
    <w:rsid w:val="004B5E26"/>
    <w:rsid w:val="004B5F24"/>
    <w:rsid w:val="004B6165"/>
    <w:rsid w:val="004B749E"/>
    <w:rsid w:val="004C010B"/>
    <w:rsid w:val="004C0B6A"/>
    <w:rsid w:val="004C0D43"/>
    <w:rsid w:val="004C13A9"/>
    <w:rsid w:val="004C1F0A"/>
    <w:rsid w:val="004C279E"/>
    <w:rsid w:val="004C28E9"/>
    <w:rsid w:val="004C345C"/>
    <w:rsid w:val="004C3A0E"/>
    <w:rsid w:val="004C45BA"/>
    <w:rsid w:val="004C4F51"/>
    <w:rsid w:val="004C4FDD"/>
    <w:rsid w:val="004C6119"/>
    <w:rsid w:val="004C6660"/>
    <w:rsid w:val="004C75A2"/>
    <w:rsid w:val="004D021B"/>
    <w:rsid w:val="004D0652"/>
    <w:rsid w:val="004D199C"/>
    <w:rsid w:val="004D1F8B"/>
    <w:rsid w:val="004D2165"/>
    <w:rsid w:val="004D2851"/>
    <w:rsid w:val="004D2C8F"/>
    <w:rsid w:val="004D2D9A"/>
    <w:rsid w:val="004D36FD"/>
    <w:rsid w:val="004D3DEF"/>
    <w:rsid w:val="004D445A"/>
    <w:rsid w:val="004D4BC3"/>
    <w:rsid w:val="004D5664"/>
    <w:rsid w:val="004D5D37"/>
    <w:rsid w:val="004D68EA"/>
    <w:rsid w:val="004D75FB"/>
    <w:rsid w:val="004D7A5C"/>
    <w:rsid w:val="004E1CB0"/>
    <w:rsid w:val="004E350E"/>
    <w:rsid w:val="004E3B0A"/>
    <w:rsid w:val="004E4760"/>
    <w:rsid w:val="004E58B6"/>
    <w:rsid w:val="004E632A"/>
    <w:rsid w:val="004E636B"/>
    <w:rsid w:val="004E67BF"/>
    <w:rsid w:val="004E6F5F"/>
    <w:rsid w:val="004E7FE4"/>
    <w:rsid w:val="004F0146"/>
    <w:rsid w:val="004F19E1"/>
    <w:rsid w:val="004F2CC2"/>
    <w:rsid w:val="004F2FD5"/>
    <w:rsid w:val="004F318B"/>
    <w:rsid w:val="004F33EE"/>
    <w:rsid w:val="004F4F20"/>
    <w:rsid w:val="004F57D7"/>
    <w:rsid w:val="004F5D93"/>
    <w:rsid w:val="004F6A99"/>
    <w:rsid w:val="0050012D"/>
    <w:rsid w:val="00500181"/>
    <w:rsid w:val="005004C0"/>
    <w:rsid w:val="00500DDE"/>
    <w:rsid w:val="00501352"/>
    <w:rsid w:val="00503133"/>
    <w:rsid w:val="005058A5"/>
    <w:rsid w:val="00505D1B"/>
    <w:rsid w:val="005062FF"/>
    <w:rsid w:val="005065F1"/>
    <w:rsid w:val="00506B69"/>
    <w:rsid w:val="005101CC"/>
    <w:rsid w:val="00511490"/>
    <w:rsid w:val="00511D2D"/>
    <w:rsid w:val="005120E2"/>
    <w:rsid w:val="0051210B"/>
    <w:rsid w:val="00512239"/>
    <w:rsid w:val="0051290C"/>
    <w:rsid w:val="0051315C"/>
    <w:rsid w:val="00513AAA"/>
    <w:rsid w:val="0051630C"/>
    <w:rsid w:val="00517BD0"/>
    <w:rsid w:val="005208EE"/>
    <w:rsid w:val="00520B6E"/>
    <w:rsid w:val="00520DBE"/>
    <w:rsid w:val="005219F9"/>
    <w:rsid w:val="005225C1"/>
    <w:rsid w:val="00524D40"/>
    <w:rsid w:val="0052508A"/>
    <w:rsid w:val="00525D18"/>
    <w:rsid w:val="005262B0"/>
    <w:rsid w:val="00526997"/>
    <w:rsid w:val="00526A21"/>
    <w:rsid w:val="00527454"/>
    <w:rsid w:val="00527865"/>
    <w:rsid w:val="00530CA4"/>
    <w:rsid w:val="00530D32"/>
    <w:rsid w:val="00530F10"/>
    <w:rsid w:val="00531858"/>
    <w:rsid w:val="00531BA4"/>
    <w:rsid w:val="0053237B"/>
    <w:rsid w:val="00532CC4"/>
    <w:rsid w:val="005340D0"/>
    <w:rsid w:val="005368EC"/>
    <w:rsid w:val="005371A9"/>
    <w:rsid w:val="0053787D"/>
    <w:rsid w:val="00540580"/>
    <w:rsid w:val="00541D99"/>
    <w:rsid w:val="005425E0"/>
    <w:rsid w:val="0054381D"/>
    <w:rsid w:val="00543DCD"/>
    <w:rsid w:val="00543F7D"/>
    <w:rsid w:val="00544FEB"/>
    <w:rsid w:val="0054534A"/>
    <w:rsid w:val="00545EE5"/>
    <w:rsid w:val="00546313"/>
    <w:rsid w:val="00546341"/>
    <w:rsid w:val="00546720"/>
    <w:rsid w:val="005470A8"/>
    <w:rsid w:val="00550345"/>
    <w:rsid w:val="00551005"/>
    <w:rsid w:val="00551CBC"/>
    <w:rsid w:val="00551F28"/>
    <w:rsid w:val="00552A04"/>
    <w:rsid w:val="0055396B"/>
    <w:rsid w:val="00553EE3"/>
    <w:rsid w:val="00554564"/>
    <w:rsid w:val="00555C47"/>
    <w:rsid w:val="00556B2E"/>
    <w:rsid w:val="00556C93"/>
    <w:rsid w:val="005570F8"/>
    <w:rsid w:val="00557648"/>
    <w:rsid w:val="0056027E"/>
    <w:rsid w:val="00560721"/>
    <w:rsid w:val="00561C96"/>
    <w:rsid w:val="00561DC2"/>
    <w:rsid w:val="00562DC1"/>
    <w:rsid w:val="00563084"/>
    <w:rsid w:val="0056329E"/>
    <w:rsid w:val="005637A3"/>
    <w:rsid w:val="00563854"/>
    <w:rsid w:val="005638CE"/>
    <w:rsid w:val="005656E4"/>
    <w:rsid w:val="00565EDF"/>
    <w:rsid w:val="00571B48"/>
    <w:rsid w:val="00571B87"/>
    <w:rsid w:val="005722C4"/>
    <w:rsid w:val="00572514"/>
    <w:rsid w:val="005740D0"/>
    <w:rsid w:val="00574180"/>
    <w:rsid w:val="00574EDE"/>
    <w:rsid w:val="0057512A"/>
    <w:rsid w:val="00575245"/>
    <w:rsid w:val="00576392"/>
    <w:rsid w:val="00576581"/>
    <w:rsid w:val="00576A29"/>
    <w:rsid w:val="00577115"/>
    <w:rsid w:val="005778CE"/>
    <w:rsid w:val="00577E2D"/>
    <w:rsid w:val="00577F20"/>
    <w:rsid w:val="005801A4"/>
    <w:rsid w:val="00580BB5"/>
    <w:rsid w:val="00580CF2"/>
    <w:rsid w:val="00583174"/>
    <w:rsid w:val="00583279"/>
    <w:rsid w:val="00583B93"/>
    <w:rsid w:val="00583CBE"/>
    <w:rsid w:val="00585022"/>
    <w:rsid w:val="005853A0"/>
    <w:rsid w:val="005857AD"/>
    <w:rsid w:val="00585DED"/>
    <w:rsid w:val="00586243"/>
    <w:rsid w:val="005868FA"/>
    <w:rsid w:val="00587B90"/>
    <w:rsid w:val="0059030F"/>
    <w:rsid w:val="00590CE7"/>
    <w:rsid w:val="00592BD3"/>
    <w:rsid w:val="00592E34"/>
    <w:rsid w:val="00593425"/>
    <w:rsid w:val="00594B0E"/>
    <w:rsid w:val="00595192"/>
    <w:rsid w:val="00596D54"/>
    <w:rsid w:val="00596FE6"/>
    <w:rsid w:val="005A09E2"/>
    <w:rsid w:val="005A10EB"/>
    <w:rsid w:val="005A20F2"/>
    <w:rsid w:val="005A2E77"/>
    <w:rsid w:val="005A390F"/>
    <w:rsid w:val="005A5019"/>
    <w:rsid w:val="005A5697"/>
    <w:rsid w:val="005A5E87"/>
    <w:rsid w:val="005A7625"/>
    <w:rsid w:val="005A7B96"/>
    <w:rsid w:val="005A7FE8"/>
    <w:rsid w:val="005B0912"/>
    <w:rsid w:val="005B10E3"/>
    <w:rsid w:val="005B148C"/>
    <w:rsid w:val="005B1D1E"/>
    <w:rsid w:val="005B32E8"/>
    <w:rsid w:val="005B3FD2"/>
    <w:rsid w:val="005B5D8F"/>
    <w:rsid w:val="005B6972"/>
    <w:rsid w:val="005C106D"/>
    <w:rsid w:val="005C3B1D"/>
    <w:rsid w:val="005C4669"/>
    <w:rsid w:val="005C4BCA"/>
    <w:rsid w:val="005C527C"/>
    <w:rsid w:val="005C727A"/>
    <w:rsid w:val="005C75F4"/>
    <w:rsid w:val="005C7A7B"/>
    <w:rsid w:val="005C7DED"/>
    <w:rsid w:val="005D26EA"/>
    <w:rsid w:val="005D3557"/>
    <w:rsid w:val="005D392A"/>
    <w:rsid w:val="005D47AB"/>
    <w:rsid w:val="005D4FC8"/>
    <w:rsid w:val="005D5010"/>
    <w:rsid w:val="005D6787"/>
    <w:rsid w:val="005D6FCD"/>
    <w:rsid w:val="005D7AFF"/>
    <w:rsid w:val="005E00D8"/>
    <w:rsid w:val="005E02A2"/>
    <w:rsid w:val="005E06AB"/>
    <w:rsid w:val="005E1092"/>
    <w:rsid w:val="005E10AD"/>
    <w:rsid w:val="005E48E3"/>
    <w:rsid w:val="005E4C31"/>
    <w:rsid w:val="005E552D"/>
    <w:rsid w:val="005E5C03"/>
    <w:rsid w:val="005E6436"/>
    <w:rsid w:val="005E6E54"/>
    <w:rsid w:val="005E6FCC"/>
    <w:rsid w:val="005E7DE1"/>
    <w:rsid w:val="005F0FF3"/>
    <w:rsid w:val="005F15DE"/>
    <w:rsid w:val="005F232B"/>
    <w:rsid w:val="005F28B1"/>
    <w:rsid w:val="005F2ACE"/>
    <w:rsid w:val="005F2C0E"/>
    <w:rsid w:val="005F330E"/>
    <w:rsid w:val="005F34D1"/>
    <w:rsid w:val="005F3A81"/>
    <w:rsid w:val="005F3F7B"/>
    <w:rsid w:val="005F405A"/>
    <w:rsid w:val="005F44ED"/>
    <w:rsid w:val="005F61C6"/>
    <w:rsid w:val="005F6DA7"/>
    <w:rsid w:val="005F7D2D"/>
    <w:rsid w:val="006007A7"/>
    <w:rsid w:val="00600C8F"/>
    <w:rsid w:val="0060191F"/>
    <w:rsid w:val="00601DC6"/>
    <w:rsid w:val="00601F26"/>
    <w:rsid w:val="0060343E"/>
    <w:rsid w:val="00603C58"/>
    <w:rsid w:val="00603FA2"/>
    <w:rsid w:val="006050B0"/>
    <w:rsid w:val="0060671A"/>
    <w:rsid w:val="00610D47"/>
    <w:rsid w:val="00610EF5"/>
    <w:rsid w:val="00611732"/>
    <w:rsid w:val="006130D1"/>
    <w:rsid w:val="00613E68"/>
    <w:rsid w:val="00613FB5"/>
    <w:rsid w:val="0061419F"/>
    <w:rsid w:val="0061571D"/>
    <w:rsid w:val="0061599A"/>
    <w:rsid w:val="006160DE"/>
    <w:rsid w:val="006178D0"/>
    <w:rsid w:val="00617D52"/>
    <w:rsid w:val="00617F32"/>
    <w:rsid w:val="006203C4"/>
    <w:rsid w:val="00620563"/>
    <w:rsid w:val="006217BA"/>
    <w:rsid w:val="006225CC"/>
    <w:rsid w:val="00622BF3"/>
    <w:rsid w:val="00622EAF"/>
    <w:rsid w:val="006242F0"/>
    <w:rsid w:val="0063014C"/>
    <w:rsid w:val="006307ED"/>
    <w:rsid w:val="0063091E"/>
    <w:rsid w:val="00635CD6"/>
    <w:rsid w:val="0063683A"/>
    <w:rsid w:val="00636C61"/>
    <w:rsid w:val="00637074"/>
    <w:rsid w:val="00637450"/>
    <w:rsid w:val="00637B91"/>
    <w:rsid w:val="00641261"/>
    <w:rsid w:val="006412B9"/>
    <w:rsid w:val="00641465"/>
    <w:rsid w:val="006418D6"/>
    <w:rsid w:val="00644EAA"/>
    <w:rsid w:val="00645ABC"/>
    <w:rsid w:val="0064622A"/>
    <w:rsid w:val="0064780D"/>
    <w:rsid w:val="00647A75"/>
    <w:rsid w:val="00650420"/>
    <w:rsid w:val="00650661"/>
    <w:rsid w:val="006508FE"/>
    <w:rsid w:val="00650B8B"/>
    <w:rsid w:val="00650F15"/>
    <w:rsid w:val="00651357"/>
    <w:rsid w:val="00651A69"/>
    <w:rsid w:val="00652AA9"/>
    <w:rsid w:val="006536CF"/>
    <w:rsid w:val="006548AA"/>
    <w:rsid w:val="00654DCD"/>
    <w:rsid w:val="00654ECA"/>
    <w:rsid w:val="006557E1"/>
    <w:rsid w:val="00655A95"/>
    <w:rsid w:val="00656399"/>
    <w:rsid w:val="006567E6"/>
    <w:rsid w:val="006572DA"/>
    <w:rsid w:val="006602A7"/>
    <w:rsid w:val="00661A11"/>
    <w:rsid w:val="00662916"/>
    <w:rsid w:val="00663E3B"/>
    <w:rsid w:val="006653E8"/>
    <w:rsid w:val="00665501"/>
    <w:rsid w:val="006658CA"/>
    <w:rsid w:val="00665A86"/>
    <w:rsid w:val="00665E7F"/>
    <w:rsid w:val="00667059"/>
    <w:rsid w:val="00667AE6"/>
    <w:rsid w:val="00671833"/>
    <w:rsid w:val="00671E07"/>
    <w:rsid w:val="00673976"/>
    <w:rsid w:val="00673B89"/>
    <w:rsid w:val="00673D3C"/>
    <w:rsid w:val="006742CA"/>
    <w:rsid w:val="006744E4"/>
    <w:rsid w:val="0067456B"/>
    <w:rsid w:val="00674D74"/>
    <w:rsid w:val="00675227"/>
    <w:rsid w:val="00675578"/>
    <w:rsid w:val="00675F0B"/>
    <w:rsid w:val="00680486"/>
    <w:rsid w:val="00680F5C"/>
    <w:rsid w:val="00681D40"/>
    <w:rsid w:val="006825BE"/>
    <w:rsid w:val="00682678"/>
    <w:rsid w:val="00682C88"/>
    <w:rsid w:val="00684FA6"/>
    <w:rsid w:val="00686A08"/>
    <w:rsid w:val="00686C0A"/>
    <w:rsid w:val="00687C16"/>
    <w:rsid w:val="00691872"/>
    <w:rsid w:val="006922E7"/>
    <w:rsid w:val="00693794"/>
    <w:rsid w:val="00693A39"/>
    <w:rsid w:val="00694173"/>
    <w:rsid w:val="00694375"/>
    <w:rsid w:val="006946B5"/>
    <w:rsid w:val="00695084"/>
    <w:rsid w:val="00696691"/>
    <w:rsid w:val="006973A5"/>
    <w:rsid w:val="00697BFF"/>
    <w:rsid w:val="006A048F"/>
    <w:rsid w:val="006A1400"/>
    <w:rsid w:val="006A2064"/>
    <w:rsid w:val="006A3C37"/>
    <w:rsid w:val="006A3CD6"/>
    <w:rsid w:val="006A3EDD"/>
    <w:rsid w:val="006A44F2"/>
    <w:rsid w:val="006A4908"/>
    <w:rsid w:val="006A4B40"/>
    <w:rsid w:val="006A56C8"/>
    <w:rsid w:val="006A5861"/>
    <w:rsid w:val="006A6F1F"/>
    <w:rsid w:val="006A767E"/>
    <w:rsid w:val="006A7B73"/>
    <w:rsid w:val="006B042A"/>
    <w:rsid w:val="006B0873"/>
    <w:rsid w:val="006B335A"/>
    <w:rsid w:val="006B35A6"/>
    <w:rsid w:val="006B490B"/>
    <w:rsid w:val="006B54F2"/>
    <w:rsid w:val="006B609A"/>
    <w:rsid w:val="006C0318"/>
    <w:rsid w:val="006C0567"/>
    <w:rsid w:val="006C078E"/>
    <w:rsid w:val="006C08CE"/>
    <w:rsid w:val="006C0957"/>
    <w:rsid w:val="006C09A4"/>
    <w:rsid w:val="006C0C73"/>
    <w:rsid w:val="006C0C77"/>
    <w:rsid w:val="006C1A44"/>
    <w:rsid w:val="006C37EB"/>
    <w:rsid w:val="006C3A5B"/>
    <w:rsid w:val="006C3D5B"/>
    <w:rsid w:val="006C6182"/>
    <w:rsid w:val="006C63F2"/>
    <w:rsid w:val="006C7159"/>
    <w:rsid w:val="006C786A"/>
    <w:rsid w:val="006D05F9"/>
    <w:rsid w:val="006D18BC"/>
    <w:rsid w:val="006D2C97"/>
    <w:rsid w:val="006D2E92"/>
    <w:rsid w:val="006D39CE"/>
    <w:rsid w:val="006D3CE5"/>
    <w:rsid w:val="006D47E0"/>
    <w:rsid w:val="006D5B4E"/>
    <w:rsid w:val="006D6F7E"/>
    <w:rsid w:val="006D7670"/>
    <w:rsid w:val="006D7952"/>
    <w:rsid w:val="006E0112"/>
    <w:rsid w:val="006E098C"/>
    <w:rsid w:val="006E16B4"/>
    <w:rsid w:val="006E2F1C"/>
    <w:rsid w:val="006E404C"/>
    <w:rsid w:val="006E63D2"/>
    <w:rsid w:val="006E6FC5"/>
    <w:rsid w:val="006E7C43"/>
    <w:rsid w:val="006F12F3"/>
    <w:rsid w:val="006F1607"/>
    <w:rsid w:val="006F1EFD"/>
    <w:rsid w:val="006F5AF2"/>
    <w:rsid w:val="006F6C50"/>
    <w:rsid w:val="006F6D91"/>
    <w:rsid w:val="006F71B9"/>
    <w:rsid w:val="006F7871"/>
    <w:rsid w:val="00700766"/>
    <w:rsid w:val="007008A2"/>
    <w:rsid w:val="00700BA8"/>
    <w:rsid w:val="00700C56"/>
    <w:rsid w:val="00700EB8"/>
    <w:rsid w:val="00703565"/>
    <w:rsid w:val="007048E8"/>
    <w:rsid w:val="00705068"/>
    <w:rsid w:val="0070745F"/>
    <w:rsid w:val="00707732"/>
    <w:rsid w:val="00710310"/>
    <w:rsid w:val="007125E5"/>
    <w:rsid w:val="00712DCF"/>
    <w:rsid w:val="007141E6"/>
    <w:rsid w:val="0071440B"/>
    <w:rsid w:val="00714D93"/>
    <w:rsid w:val="00715C00"/>
    <w:rsid w:val="00715C6E"/>
    <w:rsid w:val="0071698F"/>
    <w:rsid w:val="00716F95"/>
    <w:rsid w:val="007173C8"/>
    <w:rsid w:val="0071767F"/>
    <w:rsid w:val="00720782"/>
    <w:rsid w:val="007214D5"/>
    <w:rsid w:val="00721500"/>
    <w:rsid w:val="00722C1A"/>
    <w:rsid w:val="00722CB0"/>
    <w:rsid w:val="00722D0A"/>
    <w:rsid w:val="0072429E"/>
    <w:rsid w:val="0072449C"/>
    <w:rsid w:val="00724FA0"/>
    <w:rsid w:val="007252FB"/>
    <w:rsid w:val="0072591A"/>
    <w:rsid w:val="00725BC0"/>
    <w:rsid w:val="0072649D"/>
    <w:rsid w:val="00726807"/>
    <w:rsid w:val="00726A5F"/>
    <w:rsid w:val="00727518"/>
    <w:rsid w:val="00727F0C"/>
    <w:rsid w:val="00730915"/>
    <w:rsid w:val="00730F8A"/>
    <w:rsid w:val="00731147"/>
    <w:rsid w:val="007311F0"/>
    <w:rsid w:val="00731F46"/>
    <w:rsid w:val="007321B7"/>
    <w:rsid w:val="007324EC"/>
    <w:rsid w:val="00732C33"/>
    <w:rsid w:val="00734A48"/>
    <w:rsid w:val="00735D95"/>
    <w:rsid w:val="00740DBC"/>
    <w:rsid w:val="0074133A"/>
    <w:rsid w:val="00741480"/>
    <w:rsid w:val="007427EB"/>
    <w:rsid w:val="00743968"/>
    <w:rsid w:val="00743B14"/>
    <w:rsid w:val="007447DB"/>
    <w:rsid w:val="00744909"/>
    <w:rsid w:val="00745082"/>
    <w:rsid w:val="00746319"/>
    <w:rsid w:val="00746549"/>
    <w:rsid w:val="0074743A"/>
    <w:rsid w:val="007502F6"/>
    <w:rsid w:val="00750AB0"/>
    <w:rsid w:val="007523A7"/>
    <w:rsid w:val="00752C82"/>
    <w:rsid w:val="00753456"/>
    <w:rsid w:val="00753A35"/>
    <w:rsid w:val="00753DFC"/>
    <w:rsid w:val="00754711"/>
    <w:rsid w:val="007548E9"/>
    <w:rsid w:val="00754C59"/>
    <w:rsid w:val="007570CD"/>
    <w:rsid w:val="007572A9"/>
    <w:rsid w:val="0076100E"/>
    <w:rsid w:val="007634E9"/>
    <w:rsid w:val="0076373D"/>
    <w:rsid w:val="0076388F"/>
    <w:rsid w:val="00764436"/>
    <w:rsid w:val="00764EEB"/>
    <w:rsid w:val="00765505"/>
    <w:rsid w:val="00766EE6"/>
    <w:rsid w:val="007678FF"/>
    <w:rsid w:val="00767934"/>
    <w:rsid w:val="00767F58"/>
    <w:rsid w:val="0077018E"/>
    <w:rsid w:val="00770ACF"/>
    <w:rsid w:val="00770B1A"/>
    <w:rsid w:val="00771014"/>
    <w:rsid w:val="0077215F"/>
    <w:rsid w:val="00772279"/>
    <w:rsid w:val="00772D25"/>
    <w:rsid w:val="007736AF"/>
    <w:rsid w:val="00773AD4"/>
    <w:rsid w:val="007745AD"/>
    <w:rsid w:val="0077480E"/>
    <w:rsid w:val="00775C34"/>
    <w:rsid w:val="00775F9A"/>
    <w:rsid w:val="0077626A"/>
    <w:rsid w:val="00776738"/>
    <w:rsid w:val="0077700E"/>
    <w:rsid w:val="0077714D"/>
    <w:rsid w:val="00777F46"/>
    <w:rsid w:val="007805C2"/>
    <w:rsid w:val="007813D5"/>
    <w:rsid w:val="00781A72"/>
    <w:rsid w:val="00781B20"/>
    <w:rsid w:val="00782239"/>
    <w:rsid w:val="00782424"/>
    <w:rsid w:val="00784E9B"/>
    <w:rsid w:val="007851B9"/>
    <w:rsid w:val="00785EF1"/>
    <w:rsid w:val="007861BA"/>
    <w:rsid w:val="00786D3F"/>
    <w:rsid w:val="00787C40"/>
    <w:rsid w:val="00790618"/>
    <w:rsid w:val="00791BAA"/>
    <w:rsid w:val="00791C7C"/>
    <w:rsid w:val="00791ED2"/>
    <w:rsid w:val="007926F4"/>
    <w:rsid w:val="00792DD7"/>
    <w:rsid w:val="007937E0"/>
    <w:rsid w:val="007940B5"/>
    <w:rsid w:val="007945B4"/>
    <w:rsid w:val="00795E95"/>
    <w:rsid w:val="0079654D"/>
    <w:rsid w:val="00796854"/>
    <w:rsid w:val="00796C47"/>
    <w:rsid w:val="00797F62"/>
    <w:rsid w:val="007A01AD"/>
    <w:rsid w:val="007A0AA7"/>
    <w:rsid w:val="007A262A"/>
    <w:rsid w:val="007A36AA"/>
    <w:rsid w:val="007A4D26"/>
    <w:rsid w:val="007A68A7"/>
    <w:rsid w:val="007A6ACB"/>
    <w:rsid w:val="007A7AA1"/>
    <w:rsid w:val="007A7DA5"/>
    <w:rsid w:val="007B0558"/>
    <w:rsid w:val="007B1A98"/>
    <w:rsid w:val="007B3188"/>
    <w:rsid w:val="007B334F"/>
    <w:rsid w:val="007B3C38"/>
    <w:rsid w:val="007B40C1"/>
    <w:rsid w:val="007B420C"/>
    <w:rsid w:val="007B5A12"/>
    <w:rsid w:val="007B699D"/>
    <w:rsid w:val="007B7F0C"/>
    <w:rsid w:val="007C0233"/>
    <w:rsid w:val="007C061A"/>
    <w:rsid w:val="007C3C3C"/>
    <w:rsid w:val="007C3E3A"/>
    <w:rsid w:val="007C406D"/>
    <w:rsid w:val="007C483F"/>
    <w:rsid w:val="007C4C43"/>
    <w:rsid w:val="007C51A2"/>
    <w:rsid w:val="007C6032"/>
    <w:rsid w:val="007C625A"/>
    <w:rsid w:val="007C728B"/>
    <w:rsid w:val="007C7633"/>
    <w:rsid w:val="007D0D5F"/>
    <w:rsid w:val="007D162B"/>
    <w:rsid w:val="007D4CAD"/>
    <w:rsid w:val="007D513B"/>
    <w:rsid w:val="007D53C4"/>
    <w:rsid w:val="007D5B09"/>
    <w:rsid w:val="007D6557"/>
    <w:rsid w:val="007D7713"/>
    <w:rsid w:val="007D77A2"/>
    <w:rsid w:val="007E00E2"/>
    <w:rsid w:val="007E1706"/>
    <w:rsid w:val="007E2227"/>
    <w:rsid w:val="007E2967"/>
    <w:rsid w:val="007E413E"/>
    <w:rsid w:val="007E4A77"/>
    <w:rsid w:val="007E66A8"/>
    <w:rsid w:val="007E6961"/>
    <w:rsid w:val="007E6E6F"/>
    <w:rsid w:val="007E7033"/>
    <w:rsid w:val="007E727C"/>
    <w:rsid w:val="007F1023"/>
    <w:rsid w:val="007F191C"/>
    <w:rsid w:val="007F1CED"/>
    <w:rsid w:val="007F3934"/>
    <w:rsid w:val="007F46F1"/>
    <w:rsid w:val="007F5010"/>
    <w:rsid w:val="007F51B9"/>
    <w:rsid w:val="007F634A"/>
    <w:rsid w:val="0080036F"/>
    <w:rsid w:val="0080049F"/>
    <w:rsid w:val="00800DE0"/>
    <w:rsid w:val="00802494"/>
    <w:rsid w:val="00802752"/>
    <w:rsid w:val="00803652"/>
    <w:rsid w:val="00804260"/>
    <w:rsid w:val="00805677"/>
    <w:rsid w:val="008056C4"/>
    <w:rsid w:val="00805A57"/>
    <w:rsid w:val="0080609F"/>
    <w:rsid w:val="00810829"/>
    <w:rsid w:val="008120C6"/>
    <w:rsid w:val="008148D4"/>
    <w:rsid w:val="008156C8"/>
    <w:rsid w:val="00815DD5"/>
    <w:rsid w:val="0081759E"/>
    <w:rsid w:val="008179D9"/>
    <w:rsid w:val="00817BA3"/>
    <w:rsid w:val="00822EFC"/>
    <w:rsid w:val="00823814"/>
    <w:rsid w:val="0082387B"/>
    <w:rsid w:val="00823CEF"/>
    <w:rsid w:val="00824543"/>
    <w:rsid w:val="00824F6E"/>
    <w:rsid w:val="008254BF"/>
    <w:rsid w:val="008254C1"/>
    <w:rsid w:val="0082571A"/>
    <w:rsid w:val="00827CB2"/>
    <w:rsid w:val="0083088A"/>
    <w:rsid w:val="008308E4"/>
    <w:rsid w:val="00830A6A"/>
    <w:rsid w:val="0083200F"/>
    <w:rsid w:val="00832065"/>
    <w:rsid w:val="0083303F"/>
    <w:rsid w:val="00833C93"/>
    <w:rsid w:val="00834EE7"/>
    <w:rsid w:val="00835F99"/>
    <w:rsid w:val="008403D6"/>
    <w:rsid w:val="008403E5"/>
    <w:rsid w:val="00841083"/>
    <w:rsid w:val="0084127F"/>
    <w:rsid w:val="00841D7A"/>
    <w:rsid w:val="00843247"/>
    <w:rsid w:val="00843C21"/>
    <w:rsid w:val="00844F76"/>
    <w:rsid w:val="0084511E"/>
    <w:rsid w:val="00845734"/>
    <w:rsid w:val="00845ECA"/>
    <w:rsid w:val="00846357"/>
    <w:rsid w:val="00851DEC"/>
    <w:rsid w:val="008521A1"/>
    <w:rsid w:val="00852634"/>
    <w:rsid w:val="008554F8"/>
    <w:rsid w:val="008576A4"/>
    <w:rsid w:val="008600C7"/>
    <w:rsid w:val="008604B3"/>
    <w:rsid w:val="00860B99"/>
    <w:rsid w:val="00861763"/>
    <w:rsid w:val="00861A1C"/>
    <w:rsid w:val="008629C6"/>
    <w:rsid w:val="00862E7C"/>
    <w:rsid w:val="0086419B"/>
    <w:rsid w:val="008656B9"/>
    <w:rsid w:val="008656D1"/>
    <w:rsid w:val="008673AE"/>
    <w:rsid w:val="00867D4D"/>
    <w:rsid w:val="0087043F"/>
    <w:rsid w:val="00871A14"/>
    <w:rsid w:val="00872DAE"/>
    <w:rsid w:val="008736AE"/>
    <w:rsid w:val="008754FA"/>
    <w:rsid w:val="008762FA"/>
    <w:rsid w:val="00876622"/>
    <w:rsid w:val="00876CDC"/>
    <w:rsid w:val="00877EEE"/>
    <w:rsid w:val="0088155C"/>
    <w:rsid w:val="00881E67"/>
    <w:rsid w:val="00883344"/>
    <w:rsid w:val="00883B8D"/>
    <w:rsid w:val="008849E7"/>
    <w:rsid w:val="00890A44"/>
    <w:rsid w:val="00890C0C"/>
    <w:rsid w:val="00890E7D"/>
    <w:rsid w:val="00891ADA"/>
    <w:rsid w:val="00893E7E"/>
    <w:rsid w:val="008944AA"/>
    <w:rsid w:val="008952C4"/>
    <w:rsid w:val="00895D71"/>
    <w:rsid w:val="00896C76"/>
    <w:rsid w:val="00897099"/>
    <w:rsid w:val="008A1264"/>
    <w:rsid w:val="008A1B68"/>
    <w:rsid w:val="008A1F16"/>
    <w:rsid w:val="008A2186"/>
    <w:rsid w:val="008A242A"/>
    <w:rsid w:val="008A37EC"/>
    <w:rsid w:val="008A5506"/>
    <w:rsid w:val="008A5C95"/>
    <w:rsid w:val="008A6CBB"/>
    <w:rsid w:val="008A6D59"/>
    <w:rsid w:val="008B0E17"/>
    <w:rsid w:val="008B103D"/>
    <w:rsid w:val="008B1B2C"/>
    <w:rsid w:val="008B1D26"/>
    <w:rsid w:val="008B31E5"/>
    <w:rsid w:val="008B4628"/>
    <w:rsid w:val="008B53D3"/>
    <w:rsid w:val="008B6C8F"/>
    <w:rsid w:val="008B6E12"/>
    <w:rsid w:val="008B7A88"/>
    <w:rsid w:val="008C2D91"/>
    <w:rsid w:val="008C36FC"/>
    <w:rsid w:val="008C3E3D"/>
    <w:rsid w:val="008C4137"/>
    <w:rsid w:val="008C4BA3"/>
    <w:rsid w:val="008C4FF3"/>
    <w:rsid w:val="008C71AE"/>
    <w:rsid w:val="008D02FF"/>
    <w:rsid w:val="008D05AA"/>
    <w:rsid w:val="008D0A64"/>
    <w:rsid w:val="008D0BAB"/>
    <w:rsid w:val="008D0FCC"/>
    <w:rsid w:val="008D13A7"/>
    <w:rsid w:val="008D1F5F"/>
    <w:rsid w:val="008D2899"/>
    <w:rsid w:val="008D3B7F"/>
    <w:rsid w:val="008D4BBA"/>
    <w:rsid w:val="008D6B97"/>
    <w:rsid w:val="008D6C4B"/>
    <w:rsid w:val="008D7168"/>
    <w:rsid w:val="008D7215"/>
    <w:rsid w:val="008D7E2C"/>
    <w:rsid w:val="008E069F"/>
    <w:rsid w:val="008E0983"/>
    <w:rsid w:val="008E1349"/>
    <w:rsid w:val="008E1EBC"/>
    <w:rsid w:val="008E24CC"/>
    <w:rsid w:val="008E27E6"/>
    <w:rsid w:val="008E58C6"/>
    <w:rsid w:val="008E5AD7"/>
    <w:rsid w:val="008E61BF"/>
    <w:rsid w:val="008E6E25"/>
    <w:rsid w:val="008E73C4"/>
    <w:rsid w:val="008F0939"/>
    <w:rsid w:val="008F0EC4"/>
    <w:rsid w:val="008F11BF"/>
    <w:rsid w:val="008F12D5"/>
    <w:rsid w:val="008F14B1"/>
    <w:rsid w:val="008F1909"/>
    <w:rsid w:val="008F2046"/>
    <w:rsid w:val="008F20C8"/>
    <w:rsid w:val="008F248E"/>
    <w:rsid w:val="008F3463"/>
    <w:rsid w:val="008F37D2"/>
    <w:rsid w:val="008F3A5B"/>
    <w:rsid w:val="008F4964"/>
    <w:rsid w:val="008F56C8"/>
    <w:rsid w:val="008F6FD4"/>
    <w:rsid w:val="008F793B"/>
    <w:rsid w:val="00900066"/>
    <w:rsid w:val="00900F62"/>
    <w:rsid w:val="00901BE8"/>
    <w:rsid w:val="00901F1F"/>
    <w:rsid w:val="00902A03"/>
    <w:rsid w:val="009041D5"/>
    <w:rsid w:val="0090574F"/>
    <w:rsid w:val="009057A6"/>
    <w:rsid w:val="00905F97"/>
    <w:rsid w:val="00911FBA"/>
    <w:rsid w:val="009121AB"/>
    <w:rsid w:val="009128AA"/>
    <w:rsid w:val="009144CA"/>
    <w:rsid w:val="00915D24"/>
    <w:rsid w:val="00915DE5"/>
    <w:rsid w:val="00916980"/>
    <w:rsid w:val="0091769A"/>
    <w:rsid w:val="00917A71"/>
    <w:rsid w:val="00921656"/>
    <w:rsid w:val="009216B9"/>
    <w:rsid w:val="00921F15"/>
    <w:rsid w:val="00922039"/>
    <w:rsid w:val="00924A38"/>
    <w:rsid w:val="0092523B"/>
    <w:rsid w:val="00926FC9"/>
    <w:rsid w:val="00927343"/>
    <w:rsid w:val="00927D9B"/>
    <w:rsid w:val="00927EC0"/>
    <w:rsid w:val="009300FE"/>
    <w:rsid w:val="009305FE"/>
    <w:rsid w:val="009324CA"/>
    <w:rsid w:val="00932CAC"/>
    <w:rsid w:val="00933D8B"/>
    <w:rsid w:val="00934127"/>
    <w:rsid w:val="00934A3A"/>
    <w:rsid w:val="00935202"/>
    <w:rsid w:val="00935BA5"/>
    <w:rsid w:val="00936A3C"/>
    <w:rsid w:val="00936EDA"/>
    <w:rsid w:val="009372C4"/>
    <w:rsid w:val="009400CC"/>
    <w:rsid w:val="009411CC"/>
    <w:rsid w:val="00941C1E"/>
    <w:rsid w:val="0094397E"/>
    <w:rsid w:val="00943FA0"/>
    <w:rsid w:val="00944A34"/>
    <w:rsid w:val="009461FB"/>
    <w:rsid w:val="0094639C"/>
    <w:rsid w:val="009474CA"/>
    <w:rsid w:val="00947AAA"/>
    <w:rsid w:val="009506F6"/>
    <w:rsid w:val="009515F9"/>
    <w:rsid w:val="00952ABF"/>
    <w:rsid w:val="0095310C"/>
    <w:rsid w:val="00953F3F"/>
    <w:rsid w:val="00955C26"/>
    <w:rsid w:val="00956105"/>
    <w:rsid w:val="00956467"/>
    <w:rsid w:val="00956C71"/>
    <w:rsid w:val="00956D22"/>
    <w:rsid w:val="00957D57"/>
    <w:rsid w:val="00957E38"/>
    <w:rsid w:val="00960E39"/>
    <w:rsid w:val="0096122C"/>
    <w:rsid w:val="00961D1A"/>
    <w:rsid w:val="009623C9"/>
    <w:rsid w:val="009649CD"/>
    <w:rsid w:val="009650CF"/>
    <w:rsid w:val="009658A4"/>
    <w:rsid w:val="00965D75"/>
    <w:rsid w:val="00965E84"/>
    <w:rsid w:val="00966ECF"/>
    <w:rsid w:val="00967EDF"/>
    <w:rsid w:val="00971B16"/>
    <w:rsid w:val="009722FE"/>
    <w:rsid w:val="009724D8"/>
    <w:rsid w:val="00972BC3"/>
    <w:rsid w:val="00974656"/>
    <w:rsid w:val="00974BC5"/>
    <w:rsid w:val="00974DB4"/>
    <w:rsid w:val="009763ED"/>
    <w:rsid w:val="00976C05"/>
    <w:rsid w:val="00976C8C"/>
    <w:rsid w:val="00977424"/>
    <w:rsid w:val="009825F5"/>
    <w:rsid w:val="00983577"/>
    <w:rsid w:val="00983673"/>
    <w:rsid w:val="00983A73"/>
    <w:rsid w:val="00984586"/>
    <w:rsid w:val="009861E2"/>
    <w:rsid w:val="00986EB3"/>
    <w:rsid w:val="0099017D"/>
    <w:rsid w:val="0099023A"/>
    <w:rsid w:val="0099043C"/>
    <w:rsid w:val="00991D0F"/>
    <w:rsid w:val="00992117"/>
    <w:rsid w:val="00994E14"/>
    <w:rsid w:val="00994E3C"/>
    <w:rsid w:val="00995153"/>
    <w:rsid w:val="00995F42"/>
    <w:rsid w:val="00997B03"/>
    <w:rsid w:val="00997BFD"/>
    <w:rsid w:val="009A1C62"/>
    <w:rsid w:val="009A2107"/>
    <w:rsid w:val="009A21FE"/>
    <w:rsid w:val="009A24DF"/>
    <w:rsid w:val="009A4B5C"/>
    <w:rsid w:val="009A5219"/>
    <w:rsid w:val="009A7A17"/>
    <w:rsid w:val="009A7E67"/>
    <w:rsid w:val="009B11FF"/>
    <w:rsid w:val="009B2F66"/>
    <w:rsid w:val="009B3625"/>
    <w:rsid w:val="009B398F"/>
    <w:rsid w:val="009B3C0C"/>
    <w:rsid w:val="009B4D32"/>
    <w:rsid w:val="009B4D73"/>
    <w:rsid w:val="009B4F57"/>
    <w:rsid w:val="009B5E15"/>
    <w:rsid w:val="009B6597"/>
    <w:rsid w:val="009C0E57"/>
    <w:rsid w:val="009C17A6"/>
    <w:rsid w:val="009C28F6"/>
    <w:rsid w:val="009C3766"/>
    <w:rsid w:val="009C3EF1"/>
    <w:rsid w:val="009C3F38"/>
    <w:rsid w:val="009C41CC"/>
    <w:rsid w:val="009C45D3"/>
    <w:rsid w:val="009C5B48"/>
    <w:rsid w:val="009C5BD2"/>
    <w:rsid w:val="009C60FE"/>
    <w:rsid w:val="009D0B2D"/>
    <w:rsid w:val="009D1460"/>
    <w:rsid w:val="009D15A5"/>
    <w:rsid w:val="009D1795"/>
    <w:rsid w:val="009D189A"/>
    <w:rsid w:val="009D1946"/>
    <w:rsid w:val="009D1AE2"/>
    <w:rsid w:val="009D2ABE"/>
    <w:rsid w:val="009D3C4A"/>
    <w:rsid w:val="009D4462"/>
    <w:rsid w:val="009D4E5F"/>
    <w:rsid w:val="009D5B4F"/>
    <w:rsid w:val="009D5D27"/>
    <w:rsid w:val="009D7DE0"/>
    <w:rsid w:val="009E1A87"/>
    <w:rsid w:val="009E2F72"/>
    <w:rsid w:val="009E3FC8"/>
    <w:rsid w:val="009E471E"/>
    <w:rsid w:val="009E5238"/>
    <w:rsid w:val="009E555A"/>
    <w:rsid w:val="009E74FA"/>
    <w:rsid w:val="009E7B72"/>
    <w:rsid w:val="009F2863"/>
    <w:rsid w:val="009F346F"/>
    <w:rsid w:val="009F5B4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1A2C"/>
    <w:rsid w:val="00A139C4"/>
    <w:rsid w:val="00A13E77"/>
    <w:rsid w:val="00A14623"/>
    <w:rsid w:val="00A14D53"/>
    <w:rsid w:val="00A15AA0"/>
    <w:rsid w:val="00A16240"/>
    <w:rsid w:val="00A16625"/>
    <w:rsid w:val="00A17314"/>
    <w:rsid w:val="00A17A09"/>
    <w:rsid w:val="00A17BC0"/>
    <w:rsid w:val="00A2047F"/>
    <w:rsid w:val="00A216C2"/>
    <w:rsid w:val="00A22F2A"/>
    <w:rsid w:val="00A2385A"/>
    <w:rsid w:val="00A2389D"/>
    <w:rsid w:val="00A23E5E"/>
    <w:rsid w:val="00A2481B"/>
    <w:rsid w:val="00A24F13"/>
    <w:rsid w:val="00A2599D"/>
    <w:rsid w:val="00A268C5"/>
    <w:rsid w:val="00A26ACD"/>
    <w:rsid w:val="00A26D2F"/>
    <w:rsid w:val="00A27F4A"/>
    <w:rsid w:val="00A30155"/>
    <w:rsid w:val="00A305D8"/>
    <w:rsid w:val="00A30D56"/>
    <w:rsid w:val="00A31648"/>
    <w:rsid w:val="00A325FE"/>
    <w:rsid w:val="00A3262F"/>
    <w:rsid w:val="00A3314A"/>
    <w:rsid w:val="00A345DE"/>
    <w:rsid w:val="00A352FB"/>
    <w:rsid w:val="00A359B6"/>
    <w:rsid w:val="00A378AD"/>
    <w:rsid w:val="00A40410"/>
    <w:rsid w:val="00A4128B"/>
    <w:rsid w:val="00A4140D"/>
    <w:rsid w:val="00A41DF4"/>
    <w:rsid w:val="00A42439"/>
    <w:rsid w:val="00A42BDC"/>
    <w:rsid w:val="00A4481D"/>
    <w:rsid w:val="00A44891"/>
    <w:rsid w:val="00A4497D"/>
    <w:rsid w:val="00A45911"/>
    <w:rsid w:val="00A45C57"/>
    <w:rsid w:val="00A45CA5"/>
    <w:rsid w:val="00A46B89"/>
    <w:rsid w:val="00A475CE"/>
    <w:rsid w:val="00A5088A"/>
    <w:rsid w:val="00A53771"/>
    <w:rsid w:val="00A55795"/>
    <w:rsid w:val="00A607F6"/>
    <w:rsid w:val="00A61CFE"/>
    <w:rsid w:val="00A620DC"/>
    <w:rsid w:val="00A64248"/>
    <w:rsid w:val="00A64250"/>
    <w:rsid w:val="00A64A48"/>
    <w:rsid w:val="00A6588D"/>
    <w:rsid w:val="00A65A86"/>
    <w:rsid w:val="00A67039"/>
    <w:rsid w:val="00A73A2D"/>
    <w:rsid w:val="00A74B59"/>
    <w:rsid w:val="00A754C4"/>
    <w:rsid w:val="00A75693"/>
    <w:rsid w:val="00A757FC"/>
    <w:rsid w:val="00A76451"/>
    <w:rsid w:val="00A76FCD"/>
    <w:rsid w:val="00A77D56"/>
    <w:rsid w:val="00A77E78"/>
    <w:rsid w:val="00A81228"/>
    <w:rsid w:val="00A81669"/>
    <w:rsid w:val="00A819E8"/>
    <w:rsid w:val="00A82973"/>
    <w:rsid w:val="00A82A2E"/>
    <w:rsid w:val="00A83AD0"/>
    <w:rsid w:val="00A86113"/>
    <w:rsid w:val="00A86D02"/>
    <w:rsid w:val="00A87C3E"/>
    <w:rsid w:val="00A90192"/>
    <w:rsid w:val="00A904E8"/>
    <w:rsid w:val="00A9134D"/>
    <w:rsid w:val="00A93066"/>
    <w:rsid w:val="00A96C77"/>
    <w:rsid w:val="00A977D2"/>
    <w:rsid w:val="00A97F64"/>
    <w:rsid w:val="00AA0298"/>
    <w:rsid w:val="00AA0C51"/>
    <w:rsid w:val="00AA0CC4"/>
    <w:rsid w:val="00AA0F19"/>
    <w:rsid w:val="00AA15E6"/>
    <w:rsid w:val="00AA1D7F"/>
    <w:rsid w:val="00AA3219"/>
    <w:rsid w:val="00AA352B"/>
    <w:rsid w:val="00AA3EAC"/>
    <w:rsid w:val="00AA574B"/>
    <w:rsid w:val="00AA5B8B"/>
    <w:rsid w:val="00AA5C53"/>
    <w:rsid w:val="00AA5D11"/>
    <w:rsid w:val="00AB01F7"/>
    <w:rsid w:val="00AB0F9A"/>
    <w:rsid w:val="00AB1B07"/>
    <w:rsid w:val="00AB2124"/>
    <w:rsid w:val="00AB3B2C"/>
    <w:rsid w:val="00AB3CDD"/>
    <w:rsid w:val="00AB54CF"/>
    <w:rsid w:val="00AB78D1"/>
    <w:rsid w:val="00AB7969"/>
    <w:rsid w:val="00AB79E3"/>
    <w:rsid w:val="00AB7FAC"/>
    <w:rsid w:val="00AC03D8"/>
    <w:rsid w:val="00AC0ECD"/>
    <w:rsid w:val="00AC101F"/>
    <w:rsid w:val="00AC1568"/>
    <w:rsid w:val="00AC3CF3"/>
    <w:rsid w:val="00AC3E63"/>
    <w:rsid w:val="00AC422E"/>
    <w:rsid w:val="00AC4923"/>
    <w:rsid w:val="00AC49AC"/>
    <w:rsid w:val="00AC4C41"/>
    <w:rsid w:val="00AC4E9D"/>
    <w:rsid w:val="00AC615C"/>
    <w:rsid w:val="00AC7DA3"/>
    <w:rsid w:val="00AD0B3C"/>
    <w:rsid w:val="00AD0CE2"/>
    <w:rsid w:val="00AD19F3"/>
    <w:rsid w:val="00AD1E62"/>
    <w:rsid w:val="00AD2313"/>
    <w:rsid w:val="00AD272F"/>
    <w:rsid w:val="00AD36E2"/>
    <w:rsid w:val="00AD567E"/>
    <w:rsid w:val="00AD59BF"/>
    <w:rsid w:val="00AD6337"/>
    <w:rsid w:val="00AD706E"/>
    <w:rsid w:val="00AD7088"/>
    <w:rsid w:val="00AD7D2C"/>
    <w:rsid w:val="00AE0378"/>
    <w:rsid w:val="00AE23FC"/>
    <w:rsid w:val="00AE2573"/>
    <w:rsid w:val="00AE2E19"/>
    <w:rsid w:val="00AE3705"/>
    <w:rsid w:val="00AE405D"/>
    <w:rsid w:val="00AE4270"/>
    <w:rsid w:val="00AE550D"/>
    <w:rsid w:val="00AE6678"/>
    <w:rsid w:val="00AE68E5"/>
    <w:rsid w:val="00AF0CCF"/>
    <w:rsid w:val="00AF1401"/>
    <w:rsid w:val="00AF1462"/>
    <w:rsid w:val="00AF2A12"/>
    <w:rsid w:val="00AF32D5"/>
    <w:rsid w:val="00AF4824"/>
    <w:rsid w:val="00AF4AA6"/>
    <w:rsid w:val="00AF53B4"/>
    <w:rsid w:val="00AF597E"/>
    <w:rsid w:val="00AF672B"/>
    <w:rsid w:val="00AF716A"/>
    <w:rsid w:val="00AF7CD5"/>
    <w:rsid w:val="00AF7D12"/>
    <w:rsid w:val="00B03049"/>
    <w:rsid w:val="00B03310"/>
    <w:rsid w:val="00B036E8"/>
    <w:rsid w:val="00B0422C"/>
    <w:rsid w:val="00B05962"/>
    <w:rsid w:val="00B06018"/>
    <w:rsid w:val="00B06A63"/>
    <w:rsid w:val="00B07BB2"/>
    <w:rsid w:val="00B112D2"/>
    <w:rsid w:val="00B1178C"/>
    <w:rsid w:val="00B119D1"/>
    <w:rsid w:val="00B122BB"/>
    <w:rsid w:val="00B13ED7"/>
    <w:rsid w:val="00B1403A"/>
    <w:rsid w:val="00B142F8"/>
    <w:rsid w:val="00B16942"/>
    <w:rsid w:val="00B16E47"/>
    <w:rsid w:val="00B178CD"/>
    <w:rsid w:val="00B1798B"/>
    <w:rsid w:val="00B20930"/>
    <w:rsid w:val="00B20B2B"/>
    <w:rsid w:val="00B20C9E"/>
    <w:rsid w:val="00B20D8E"/>
    <w:rsid w:val="00B224D8"/>
    <w:rsid w:val="00B22651"/>
    <w:rsid w:val="00B236F4"/>
    <w:rsid w:val="00B23A52"/>
    <w:rsid w:val="00B24937"/>
    <w:rsid w:val="00B25ECF"/>
    <w:rsid w:val="00B26B89"/>
    <w:rsid w:val="00B270E5"/>
    <w:rsid w:val="00B303E3"/>
    <w:rsid w:val="00B309EC"/>
    <w:rsid w:val="00B30DAD"/>
    <w:rsid w:val="00B3140A"/>
    <w:rsid w:val="00B317B6"/>
    <w:rsid w:val="00B3210E"/>
    <w:rsid w:val="00B32853"/>
    <w:rsid w:val="00B330A2"/>
    <w:rsid w:val="00B33AF4"/>
    <w:rsid w:val="00B347C4"/>
    <w:rsid w:val="00B34D22"/>
    <w:rsid w:val="00B368F9"/>
    <w:rsid w:val="00B36BDA"/>
    <w:rsid w:val="00B36D82"/>
    <w:rsid w:val="00B403E3"/>
    <w:rsid w:val="00B406AE"/>
    <w:rsid w:val="00B418FF"/>
    <w:rsid w:val="00B42112"/>
    <w:rsid w:val="00B425B6"/>
    <w:rsid w:val="00B42D44"/>
    <w:rsid w:val="00B43674"/>
    <w:rsid w:val="00B44077"/>
    <w:rsid w:val="00B44FF7"/>
    <w:rsid w:val="00B45127"/>
    <w:rsid w:val="00B452C9"/>
    <w:rsid w:val="00B4579C"/>
    <w:rsid w:val="00B466A0"/>
    <w:rsid w:val="00B46936"/>
    <w:rsid w:val="00B50ADD"/>
    <w:rsid w:val="00B51D25"/>
    <w:rsid w:val="00B51F56"/>
    <w:rsid w:val="00B53202"/>
    <w:rsid w:val="00B53337"/>
    <w:rsid w:val="00B534F1"/>
    <w:rsid w:val="00B54362"/>
    <w:rsid w:val="00B553AD"/>
    <w:rsid w:val="00B55921"/>
    <w:rsid w:val="00B55B6F"/>
    <w:rsid w:val="00B55C73"/>
    <w:rsid w:val="00B565EB"/>
    <w:rsid w:val="00B56825"/>
    <w:rsid w:val="00B57004"/>
    <w:rsid w:val="00B57F27"/>
    <w:rsid w:val="00B611B1"/>
    <w:rsid w:val="00B62359"/>
    <w:rsid w:val="00B62EAA"/>
    <w:rsid w:val="00B632FC"/>
    <w:rsid w:val="00B63BCE"/>
    <w:rsid w:val="00B64454"/>
    <w:rsid w:val="00B65180"/>
    <w:rsid w:val="00B65BBC"/>
    <w:rsid w:val="00B65BEC"/>
    <w:rsid w:val="00B65DB7"/>
    <w:rsid w:val="00B660B9"/>
    <w:rsid w:val="00B660BE"/>
    <w:rsid w:val="00B670DD"/>
    <w:rsid w:val="00B6744A"/>
    <w:rsid w:val="00B67E3D"/>
    <w:rsid w:val="00B67EC0"/>
    <w:rsid w:val="00B70657"/>
    <w:rsid w:val="00B70C28"/>
    <w:rsid w:val="00B714B3"/>
    <w:rsid w:val="00B7159E"/>
    <w:rsid w:val="00B7261A"/>
    <w:rsid w:val="00B7309F"/>
    <w:rsid w:val="00B739BE"/>
    <w:rsid w:val="00B74816"/>
    <w:rsid w:val="00B7490D"/>
    <w:rsid w:val="00B74BAD"/>
    <w:rsid w:val="00B74DE3"/>
    <w:rsid w:val="00B74FDB"/>
    <w:rsid w:val="00B8035E"/>
    <w:rsid w:val="00B80798"/>
    <w:rsid w:val="00B81604"/>
    <w:rsid w:val="00B81FAA"/>
    <w:rsid w:val="00B822F3"/>
    <w:rsid w:val="00B82708"/>
    <w:rsid w:val="00B84AA0"/>
    <w:rsid w:val="00B85359"/>
    <w:rsid w:val="00B85F48"/>
    <w:rsid w:val="00B861BD"/>
    <w:rsid w:val="00B86E41"/>
    <w:rsid w:val="00B86F77"/>
    <w:rsid w:val="00B87F35"/>
    <w:rsid w:val="00B90106"/>
    <w:rsid w:val="00B91329"/>
    <w:rsid w:val="00B91B13"/>
    <w:rsid w:val="00B93FBC"/>
    <w:rsid w:val="00B9407E"/>
    <w:rsid w:val="00B952B5"/>
    <w:rsid w:val="00B953C6"/>
    <w:rsid w:val="00B97723"/>
    <w:rsid w:val="00BA0A8E"/>
    <w:rsid w:val="00BA0E53"/>
    <w:rsid w:val="00BA190D"/>
    <w:rsid w:val="00BA1A33"/>
    <w:rsid w:val="00BA2528"/>
    <w:rsid w:val="00BA3D4B"/>
    <w:rsid w:val="00BA3EAE"/>
    <w:rsid w:val="00BA4F6F"/>
    <w:rsid w:val="00BA5656"/>
    <w:rsid w:val="00BA75F8"/>
    <w:rsid w:val="00BA799B"/>
    <w:rsid w:val="00BA7D22"/>
    <w:rsid w:val="00BB06B8"/>
    <w:rsid w:val="00BB1C72"/>
    <w:rsid w:val="00BB32EB"/>
    <w:rsid w:val="00BB37F3"/>
    <w:rsid w:val="00BB3AA4"/>
    <w:rsid w:val="00BB3ACF"/>
    <w:rsid w:val="00BB41E7"/>
    <w:rsid w:val="00BB4646"/>
    <w:rsid w:val="00BB473A"/>
    <w:rsid w:val="00BB6379"/>
    <w:rsid w:val="00BB7F33"/>
    <w:rsid w:val="00BC2056"/>
    <w:rsid w:val="00BC44DF"/>
    <w:rsid w:val="00BC4852"/>
    <w:rsid w:val="00BC49F3"/>
    <w:rsid w:val="00BC6311"/>
    <w:rsid w:val="00BC69A7"/>
    <w:rsid w:val="00BC7000"/>
    <w:rsid w:val="00BD0696"/>
    <w:rsid w:val="00BD0931"/>
    <w:rsid w:val="00BD0DC5"/>
    <w:rsid w:val="00BD125C"/>
    <w:rsid w:val="00BD1DC8"/>
    <w:rsid w:val="00BD2312"/>
    <w:rsid w:val="00BD2BE4"/>
    <w:rsid w:val="00BD3AEE"/>
    <w:rsid w:val="00BD491A"/>
    <w:rsid w:val="00BD4BD5"/>
    <w:rsid w:val="00BD51CF"/>
    <w:rsid w:val="00BD5211"/>
    <w:rsid w:val="00BD6094"/>
    <w:rsid w:val="00BD67C1"/>
    <w:rsid w:val="00BD6F7A"/>
    <w:rsid w:val="00BE247C"/>
    <w:rsid w:val="00BE27EC"/>
    <w:rsid w:val="00BE2A69"/>
    <w:rsid w:val="00BE31F7"/>
    <w:rsid w:val="00BE56F7"/>
    <w:rsid w:val="00BE5984"/>
    <w:rsid w:val="00BE5CF2"/>
    <w:rsid w:val="00BE5D7A"/>
    <w:rsid w:val="00BE6623"/>
    <w:rsid w:val="00BE665D"/>
    <w:rsid w:val="00BE7125"/>
    <w:rsid w:val="00BF0B6A"/>
    <w:rsid w:val="00BF1E24"/>
    <w:rsid w:val="00BF4282"/>
    <w:rsid w:val="00BF45E3"/>
    <w:rsid w:val="00BF4CBF"/>
    <w:rsid w:val="00BF5649"/>
    <w:rsid w:val="00BF59FD"/>
    <w:rsid w:val="00BF61E7"/>
    <w:rsid w:val="00C0075A"/>
    <w:rsid w:val="00C00A29"/>
    <w:rsid w:val="00C00D1B"/>
    <w:rsid w:val="00C01C1A"/>
    <w:rsid w:val="00C02A81"/>
    <w:rsid w:val="00C03123"/>
    <w:rsid w:val="00C03126"/>
    <w:rsid w:val="00C03EBD"/>
    <w:rsid w:val="00C06AC0"/>
    <w:rsid w:val="00C071E1"/>
    <w:rsid w:val="00C079F1"/>
    <w:rsid w:val="00C104ED"/>
    <w:rsid w:val="00C11369"/>
    <w:rsid w:val="00C12702"/>
    <w:rsid w:val="00C128F9"/>
    <w:rsid w:val="00C152EC"/>
    <w:rsid w:val="00C16A93"/>
    <w:rsid w:val="00C170BD"/>
    <w:rsid w:val="00C171BD"/>
    <w:rsid w:val="00C208A0"/>
    <w:rsid w:val="00C21B01"/>
    <w:rsid w:val="00C21C8B"/>
    <w:rsid w:val="00C21E60"/>
    <w:rsid w:val="00C238ED"/>
    <w:rsid w:val="00C23BFA"/>
    <w:rsid w:val="00C26F1A"/>
    <w:rsid w:val="00C301EC"/>
    <w:rsid w:val="00C3197A"/>
    <w:rsid w:val="00C31D9C"/>
    <w:rsid w:val="00C3243E"/>
    <w:rsid w:val="00C32E3D"/>
    <w:rsid w:val="00C32F09"/>
    <w:rsid w:val="00C330B0"/>
    <w:rsid w:val="00C337F2"/>
    <w:rsid w:val="00C33836"/>
    <w:rsid w:val="00C33E44"/>
    <w:rsid w:val="00C34825"/>
    <w:rsid w:val="00C350D0"/>
    <w:rsid w:val="00C3540D"/>
    <w:rsid w:val="00C35930"/>
    <w:rsid w:val="00C35F74"/>
    <w:rsid w:val="00C36168"/>
    <w:rsid w:val="00C362CF"/>
    <w:rsid w:val="00C36D49"/>
    <w:rsid w:val="00C36E3C"/>
    <w:rsid w:val="00C36E95"/>
    <w:rsid w:val="00C3700C"/>
    <w:rsid w:val="00C37BA7"/>
    <w:rsid w:val="00C407CB"/>
    <w:rsid w:val="00C40C25"/>
    <w:rsid w:val="00C413CC"/>
    <w:rsid w:val="00C4170E"/>
    <w:rsid w:val="00C42B1D"/>
    <w:rsid w:val="00C43805"/>
    <w:rsid w:val="00C43963"/>
    <w:rsid w:val="00C43C74"/>
    <w:rsid w:val="00C440B3"/>
    <w:rsid w:val="00C44206"/>
    <w:rsid w:val="00C44716"/>
    <w:rsid w:val="00C44E90"/>
    <w:rsid w:val="00C45DE7"/>
    <w:rsid w:val="00C45E5B"/>
    <w:rsid w:val="00C4650D"/>
    <w:rsid w:val="00C47A91"/>
    <w:rsid w:val="00C50A95"/>
    <w:rsid w:val="00C51103"/>
    <w:rsid w:val="00C519B8"/>
    <w:rsid w:val="00C53656"/>
    <w:rsid w:val="00C544D5"/>
    <w:rsid w:val="00C5450C"/>
    <w:rsid w:val="00C54700"/>
    <w:rsid w:val="00C54C14"/>
    <w:rsid w:val="00C55C54"/>
    <w:rsid w:val="00C600C6"/>
    <w:rsid w:val="00C6198E"/>
    <w:rsid w:val="00C61A85"/>
    <w:rsid w:val="00C61C33"/>
    <w:rsid w:val="00C62CE1"/>
    <w:rsid w:val="00C62D86"/>
    <w:rsid w:val="00C643FF"/>
    <w:rsid w:val="00C654B7"/>
    <w:rsid w:val="00C6614B"/>
    <w:rsid w:val="00C664A7"/>
    <w:rsid w:val="00C66FCD"/>
    <w:rsid w:val="00C674A1"/>
    <w:rsid w:val="00C67DE2"/>
    <w:rsid w:val="00C7080B"/>
    <w:rsid w:val="00C70888"/>
    <w:rsid w:val="00C71072"/>
    <w:rsid w:val="00C712BE"/>
    <w:rsid w:val="00C715EC"/>
    <w:rsid w:val="00C7481B"/>
    <w:rsid w:val="00C75542"/>
    <w:rsid w:val="00C769BC"/>
    <w:rsid w:val="00C76D6B"/>
    <w:rsid w:val="00C77566"/>
    <w:rsid w:val="00C77A9F"/>
    <w:rsid w:val="00C8042E"/>
    <w:rsid w:val="00C8233D"/>
    <w:rsid w:val="00C83433"/>
    <w:rsid w:val="00C83C2B"/>
    <w:rsid w:val="00C84F43"/>
    <w:rsid w:val="00C859C3"/>
    <w:rsid w:val="00C85EFB"/>
    <w:rsid w:val="00C86198"/>
    <w:rsid w:val="00C90F1B"/>
    <w:rsid w:val="00C942B3"/>
    <w:rsid w:val="00C94F23"/>
    <w:rsid w:val="00C966C0"/>
    <w:rsid w:val="00C967A7"/>
    <w:rsid w:val="00C97058"/>
    <w:rsid w:val="00C9705B"/>
    <w:rsid w:val="00CA0223"/>
    <w:rsid w:val="00CA0988"/>
    <w:rsid w:val="00CA18A4"/>
    <w:rsid w:val="00CA21AC"/>
    <w:rsid w:val="00CA2AB5"/>
    <w:rsid w:val="00CA2D2B"/>
    <w:rsid w:val="00CA3134"/>
    <w:rsid w:val="00CA3F40"/>
    <w:rsid w:val="00CA4A84"/>
    <w:rsid w:val="00CA4F9E"/>
    <w:rsid w:val="00CA51F0"/>
    <w:rsid w:val="00CA5645"/>
    <w:rsid w:val="00CA696E"/>
    <w:rsid w:val="00CA7478"/>
    <w:rsid w:val="00CB24B0"/>
    <w:rsid w:val="00CB2ACF"/>
    <w:rsid w:val="00CB2F91"/>
    <w:rsid w:val="00CB4657"/>
    <w:rsid w:val="00CB47C4"/>
    <w:rsid w:val="00CB7A2A"/>
    <w:rsid w:val="00CC000D"/>
    <w:rsid w:val="00CC0879"/>
    <w:rsid w:val="00CC08CD"/>
    <w:rsid w:val="00CC27DE"/>
    <w:rsid w:val="00CC2BAC"/>
    <w:rsid w:val="00CC2D78"/>
    <w:rsid w:val="00CC3315"/>
    <w:rsid w:val="00CC4879"/>
    <w:rsid w:val="00CC5002"/>
    <w:rsid w:val="00CC503D"/>
    <w:rsid w:val="00CC51CB"/>
    <w:rsid w:val="00CC53EF"/>
    <w:rsid w:val="00CC55C8"/>
    <w:rsid w:val="00CC55EA"/>
    <w:rsid w:val="00CC6DB0"/>
    <w:rsid w:val="00CC6DD1"/>
    <w:rsid w:val="00CD0304"/>
    <w:rsid w:val="00CD0322"/>
    <w:rsid w:val="00CD0704"/>
    <w:rsid w:val="00CD0D87"/>
    <w:rsid w:val="00CD1008"/>
    <w:rsid w:val="00CD1498"/>
    <w:rsid w:val="00CD1AA6"/>
    <w:rsid w:val="00CD1FBF"/>
    <w:rsid w:val="00CD2743"/>
    <w:rsid w:val="00CD2F15"/>
    <w:rsid w:val="00CD30F3"/>
    <w:rsid w:val="00CD4D3C"/>
    <w:rsid w:val="00CD506C"/>
    <w:rsid w:val="00CD57D4"/>
    <w:rsid w:val="00CD6228"/>
    <w:rsid w:val="00CD6370"/>
    <w:rsid w:val="00CD7413"/>
    <w:rsid w:val="00CD756B"/>
    <w:rsid w:val="00CE07F1"/>
    <w:rsid w:val="00CE213D"/>
    <w:rsid w:val="00CE2828"/>
    <w:rsid w:val="00CE41A5"/>
    <w:rsid w:val="00CE5938"/>
    <w:rsid w:val="00CE5CA3"/>
    <w:rsid w:val="00CE6D20"/>
    <w:rsid w:val="00CE7B07"/>
    <w:rsid w:val="00CF07F8"/>
    <w:rsid w:val="00CF133D"/>
    <w:rsid w:val="00CF1B77"/>
    <w:rsid w:val="00CF31F4"/>
    <w:rsid w:val="00CF4D73"/>
    <w:rsid w:val="00CF52F8"/>
    <w:rsid w:val="00CF56E7"/>
    <w:rsid w:val="00CF5B48"/>
    <w:rsid w:val="00CF7693"/>
    <w:rsid w:val="00CF76DD"/>
    <w:rsid w:val="00CF7DC9"/>
    <w:rsid w:val="00D00E4F"/>
    <w:rsid w:val="00D018C2"/>
    <w:rsid w:val="00D01DD8"/>
    <w:rsid w:val="00D02257"/>
    <w:rsid w:val="00D0254A"/>
    <w:rsid w:val="00D03193"/>
    <w:rsid w:val="00D05041"/>
    <w:rsid w:val="00D051E7"/>
    <w:rsid w:val="00D05F0A"/>
    <w:rsid w:val="00D11AB1"/>
    <w:rsid w:val="00D12D39"/>
    <w:rsid w:val="00D131EF"/>
    <w:rsid w:val="00D13965"/>
    <w:rsid w:val="00D15908"/>
    <w:rsid w:val="00D1691A"/>
    <w:rsid w:val="00D16EFF"/>
    <w:rsid w:val="00D17A96"/>
    <w:rsid w:val="00D20C3A"/>
    <w:rsid w:val="00D21240"/>
    <w:rsid w:val="00D2160A"/>
    <w:rsid w:val="00D21F38"/>
    <w:rsid w:val="00D22136"/>
    <w:rsid w:val="00D22275"/>
    <w:rsid w:val="00D2251D"/>
    <w:rsid w:val="00D22987"/>
    <w:rsid w:val="00D239B9"/>
    <w:rsid w:val="00D24815"/>
    <w:rsid w:val="00D2561F"/>
    <w:rsid w:val="00D25860"/>
    <w:rsid w:val="00D26662"/>
    <w:rsid w:val="00D30E23"/>
    <w:rsid w:val="00D317CC"/>
    <w:rsid w:val="00D33656"/>
    <w:rsid w:val="00D339E0"/>
    <w:rsid w:val="00D3438F"/>
    <w:rsid w:val="00D3502B"/>
    <w:rsid w:val="00D37D5A"/>
    <w:rsid w:val="00D411B5"/>
    <w:rsid w:val="00D445C2"/>
    <w:rsid w:val="00D44C9C"/>
    <w:rsid w:val="00D4575D"/>
    <w:rsid w:val="00D45C4A"/>
    <w:rsid w:val="00D45D8F"/>
    <w:rsid w:val="00D469DA"/>
    <w:rsid w:val="00D46AC1"/>
    <w:rsid w:val="00D46E69"/>
    <w:rsid w:val="00D47044"/>
    <w:rsid w:val="00D5044B"/>
    <w:rsid w:val="00D50BF0"/>
    <w:rsid w:val="00D50CF7"/>
    <w:rsid w:val="00D50E29"/>
    <w:rsid w:val="00D5140E"/>
    <w:rsid w:val="00D51AAF"/>
    <w:rsid w:val="00D524A1"/>
    <w:rsid w:val="00D535C5"/>
    <w:rsid w:val="00D53C2F"/>
    <w:rsid w:val="00D53C75"/>
    <w:rsid w:val="00D5575C"/>
    <w:rsid w:val="00D5581E"/>
    <w:rsid w:val="00D56543"/>
    <w:rsid w:val="00D56760"/>
    <w:rsid w:val="00D56D17"/>
    <w:rsid w:val="00D605A3"/>
    <w:rsid w:val="00D60BE0"/>
    <w:rsid w:val="00D633F7"/>
    <w:rsid w:val="00D639E1"/>
    <w:rsid w:val="00D64B76"/>
    <w:rsid w:val="00D64E2E"/>
    <w:rsid w:val="00D66833"/>
    <w:rsid w:val="00D704C9"/>
    <w:rsid w:val="00D70D69"/>
    <w:rsid w:val="00D71E19"/>
    <w:rsid w:val="00D71F96"/>
    <w:rsid w:val="00D73679"/>
    <w:rsid w:val="00D74046"/>
    <w:rsid w:val="00D740FE"/>
    <w:rsid w:val="00D76555"/>
    <w:rsid w:val="00D76EE1"/>
    <w:rsid w:val="00D77D4D"/>
    <w:rsid w:val="00D77DC0"/>
    <w:rsid w:val="00D8058B"/>
    <w:rsid w:val="00D812A6"/>
    <w:rsid w:val="00D83641"/>
    <w:rsid w:val="00D84029"/>
    <w:rsid w:val="00D850CC"/>
    <w:rsid w:val="00D85123"/>
    <w:rsid w:val="00D85139"/>
    <w:rsid w:val="00D859F1"/>
    <w:rsid w:val="00D8669E"/>
    <w:rsid w:val="00D87D05"/>
    <w:rsid w:val="00D87DC7"/>
    <w:rsid w:val="00D90471"/>
    <w:rsid w:val="00D90493"/>
    <w:rsid w:val="00D91029"/>
    <w:rsid w:val="00D91ABC"/>
    <w:rsid w:val="00D91AFC"/>
    <w:rsid w:val="00D93A2B"/>
    <w:rsid w:val="00D93D8C"/>
    <w:rsid w:val="00D95AC7"/>
    <w:rsid w:val="00D9602D"/>
    <w:rsid w:val="00D962E3"/>
    <w:rsid w:val="00D97A79"/>
    <w:rsid w:val="00DA02D3"/>
    <w:rsid w:val="00DA0F50"/>
    <w:rsid w:val="00DA144E"/>
    <w:rsid w:val="00DA252C"/>
    <w:rsid w:val="00DA355C"/>
    <w:rsid w:val="00DA3C30"/>
    <w:rsid w:val="00DA420E"/>
    <w:rsid w:val="00DA7FE2"/>
    <w:rsid w:val="00DB0BB5"/>
    <w:rsid w:val="00DB0C8E"/>
    <w:rsid w:val="00DB2BDB"/>
    <w:rsid w:val="00DB303D"/>
    <w:rsid w:val="00DB40EE"/>
    <w:rsid w:val="00DB45AB"/>
    <w:rsid w:val="00DB5D87"/>
    <w:rsid w:val="00DB65A9"/>
    <w:rsid w:val="00DB6BD0"/>
    <w:rsid w:val="00DB6E6C"/>
    <w:rsid w:val="00DB7079"/>
    <w:rsid w:val="00DB70CC"/>
    <w:rsid w:val="00DC0077"/>
    <w:rsid w:val="00DC097D"/>
    <w:rsid w:val="00DC0FAF"/>
    <w:rsid w:val="00DC17D1"/>
    <w:rsid w:val="00DC1C9D"/>
    <w:rsid w:val="00DC522E"/>
    <w:rsid w:val="00DC52D2"/>
    <w:rsid w:val="00DC69AF"/>
    <w:rsid w:val="00DC703F"/>
    <w:rsid w:val="00DC73AC"/>
    <w:rsid w:val="00DD0789"/>
    <w:rsid w:val="00DD262B"/>
    <w:rsid w:val="00DD3A23"/>
    <w:rsid w:val="00DD3B3A"/>
    <w:rsid w:val="00DD42B5"/>
    <w:rsid w:val="00DD5453"/>
    <w:rsid w:val="00DD64AE"/>
    <w:rsid w:val="00DD74F0"/>
    <w:rsid w:val="00DD7711"/>
    <w:rsid w:val="00DD7E1D"/>
    <w:rsid w:val="00DE0F7B"/>
    <w:rsid w:val="00DE2C16"/>
    <w:rsid w:val="00DE39AD"/>
    <w:rsid w:val="00DE4878"/>
    <w:rsid w:val="00DE5E1F"/>
    <w:rsid w:val="00DE63B8"/>
    <w:rsid w:val="00DE6EB1"/>
    <w:rsid w:val="00DE701A"/>
    <w:rsid w:val="00DF15CE"/>
    <w:rsid w:val="00DF18CA"/>
    <w:rsid w:val="00DF267A"/>
    <w:rsid w:val="00DF2775"/>
    <w:rsid w:val="00DF2835"/>
    <w:rsid w:val="00DF32F8"/>
    <w:rsid w:val="00DF3885"/>
    <w:rsid w:val="00DF39FC"/>
    <w:rsid w:val="00DF3FAE"/>
    <w:rsid w:val="00DF5403"/>
    <w:rsid w:val="00DF57FF"/>
    <w:rsid w:val="00DF5E84"/>
    <w:rsid w:val="00DF674B"/>
    <w:rsid w:val="00DF6865"/>
    <w:rsid w:val="00DF70DC"/>
    <w:rsid w:val="00DF7DB8"/>
    <w:rsid w:val="00E0131D"/>
    <w:rsid w:val="00E01E72"/>
    <w:rsid w:val="00E0251E"/>
    <w:rsid w:val="00E025C6"/>
    <w:rsid w:val="00E03F9A"/>
    <w:rsid w:val="00E049F7"/>
    <w:rsid w:val="00E04ABE"/>
    <w:rsid w:val="00E05F82"/>
    <w:rsid w:val="00E06CFD"/>
    <w:rsid w:val="00E07382"/>
    <w:rsid w:val="00E07B05"/>
    <w:rsid w:val="00E10D09"/>
    <w:rsid w:val="00E11E04"/>
    <w:rsid w:val="00E13421"/>
    <w:rsid w:val="00E16849"/>
    <w:rsid w:val="00E20D12"/>
    <w:rsid w:val="00E20F3F"/>
    <w:rsid w:val="00E221F1"/>
    <w:rsid w:val="00E2220C"/>
    <w:rsid w:val="00E2311D"/>
    <w:rsid w:val="00E23735"/>
    <w:rsid w:val="00E2445D"/>
    <w:rsid w:val="00E25093"/>
    <w:rsid w:val="00E250E8"/>
    <w:rsid w:val="00E253A2"/>
    <w:rsid w:val="00E2559F"/>
    <w:rsid w:val="00E26697"/>
    <w:rsid w:val="00E276E5"/>
    <w:rsid w:val="00E308D7"/>
    <w:rsid w:val="00E3128D"/>
    <w:rsid w:val="00E3185D"/>
    <w:rsid w:val="00E31DEB"/>
    <w:rsid w:val="00E323EC"/>
    <w:rsid w:val="00E32607"/>
    <w:rsid w:val="00E338EA"/>
    <w:rsid w:val="00E339C1"/>
    <w:rsid w:val="00E33A28"/>
    <w:rsid w:val="00E33DEC"/>
    <w:rsid w:val="00E3424C"/>
    <w:rsid w:val="00E34A21"/>
    <w:rsid w:val="00E35137"/>
    <w:rsid w:val="00E371EB"/>
    <w:rsid w:val="00E4061D"/>
    <w:rsid w:val="00E40E6E"/>
    <w:rsid w:val="00E41272"/>
    <w:rsid w:val="00E42C21"/>
    <w:rsid w:val="00E42D4B"/>
    <w:rsid w:val="00E42D4E"/>
    <w:rsid w:val="00E437FA"/>
    <w:rsid w:val="00E44444"/>
    <w:rsid w:val="00E4486E"/>
    <w:rsid w:val="00E453A5"/>
    <w:rsid w:val="00E47268"/>
    <w:rsid w:val="00E5010B"/>
    <w:rsid w:val="00E520EE"/>
    <w:rsid w:val="00E52585"/>
    <w:rsid w:val="00E5304F"/>
    <w:rsid w:val="00E533B2"/>
    <w:rsid w:val="00E553A3"/>
    <w:rsid w:val="00E553A6"/>
    <w:rsid w:val="00E55E79"/>
    <w:rsid w:val="00E56C4E"/>
    <w:rsid w:val="00E56E3D"/>
    <w:rsid w:val="00E57068"/>
    <w:rsid w:val="00E57D3F"/>
    <w:rsid w:val="00E617F4"/>
    <w:rsid w:val="00E61A82"/>
    <w:rsid w:val="00E62C35"/>
    <w:rsid w:val="00E647D5"/>
    <w:rsid w:val="00E64B34"/>
    <w:rsid w:val="00E655D3"/>
    <w:rsid w:val="00E658D0"/>
    <w:rsid w:val="00E65B36"/>
    <w:rsid w:val="00E66785"/>
    <w:rsid w:val="00E7002E"/>
    <w:rsid w:val="00E70074"/>
    <w:rsid w:val="00E72106"/>
    <w:rsid w:val="00E72194"/>
    <w:rsid w:val="00E72347"/>
    <w:rsid w:val="00E7261B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3624"/>
    <w:rsid w:val="00E83ACC"/>
    <w:rsid w:val="00E84023"/>
    <w:rsid w:val="00E84175"/>
    <w:rsid w:val="00E84284"/>
    <w:rsid w:val="00E86695"/>
    <w:rsid w:val="00E86DE5"/>
    <w:rsid w:val="00E87F5E"/>
    <w:rsid w:val="00E910CC"/>
    <w:rsid w:val="00E915B4"/>
    <w:rsid w:val="00E92751"/>
    <w:rsid w:val="00E93364"/>
    <w:rsid w:val="00E937CE"/>
    <w:rsid w:val="00E945FC"/>
    <w:rsid w:val="00E950BF"/>
    <w:rsid w:val="00E964E0"/>
    <w:rsid w:val="00E97508"/>
    <w:rsid w:val="00E97F77"/>
    <w:rsid w:val="00EA098D"/>
    <w:rsid w:val="00EA1A96"/>
    <w:rsid w:val="00EA1C49"/>
    <w:rsid w:val="00EA31E3"/>
    <w:rsid w:val="00EA381D"/>
    <w:rsid w:val="00EA3EC6"/>
    <w:rsid w:val="00EA4A42"/>
    <w:rsid w:val="00EA4D6D"/>
    <w:rsid w:val="00EA4EBF"/>
    <w:rsid w:val="00EA6599"/>
    <w:rsid w:val="00EA75C4"/>
    <w:rsid w:val="00EA767B"/>
    <w:rsid w:val="00EB1151"/>
    <w:rsid w:val="00EB149C"/>
    <w:rsid w:val="00EB1D73"/>
    <w:rsid w:val="00EB1DE1"/>
    <w:rsid w:val="00EB2E3B"/>
    <w:rsid w:val="00EB5B0E"/>
    <w:rsid w:val="00EB62EE"/>
    <w:rsid w:val="00EB6456"/>
    <w:rsid w:val="00EB6954"/>
    <w:rsid w:val="00EB695D"/>
    <w:rsid w:val="00EB776E"/>
    <w:rsid w:val="00EC00DC"/>
    <w:rsid w:val="00EC0DE7"/>
    <w:rsid w:val="00EC158C"/>
    <w:rsid w:val="00EC1835"/>
    <w:rsid w:val="00EC2C29"/>
    <w:rsid w:val="00EC3ABE"/>
    <w:rsid w:val="00EC3BAE"/>
    <w:rsid w:val="00EC4B34"/>
    <w:rsid w:val="00EC4C8A"/>
    <w:rsid w:val="00EC4D24"/>
    <w:rsid w:val="00EC52B3"/>
    <w:rsid w:val="00EC67C4"/>
    <w:rsid w:val="00EC6D45"/>
    <w:rsid w:val="00EC7393"/>
    <w:rsid w:val="00ED09BE"/>
    <w:rsid w:val="00ED2AD4"/>
    <w:rsid w:val="00ED304F"/>
    <w:rsid w:val="00ED3443"/>
    <w:rsid w:val="00ED467A"/>
    <w:rsid w:val="00ED554F"/>
    <w:rsid w:val="00ED5A1E"/>
    <w:rsid w:val="00ED5BE0"/>
    <w:rsid w:val="00ED6035"/>
    <w:rsid w:val="00ED637C"/>
    <w:rsid w:val="00ED63C8"/>
    <w:rsid w:val="00ED63F3"/>
    <w:rsid w:val="00ED6638"/>
    <w:rsid w:val="00ED6F85"/>
    <w:rsid w:val="00EE0045"/>
    <w:rsid w:val="00EE03A3"/>
    <w:rsid w:val="00EE0805"/>
    <w:rsid w:val="00EE0DB2"/>
    <w:rsid w:val="00EE0F7D"/>
    <w:rsid w:val="00EE14C0"/>
    <w:rsid w:val="00EE293E"/>
    <w:rsid w:val="00EE323C"/>
    <w:rsid w:val="00EE3AEA"/>
    <w:rsid w:val="00EE40CD"/>
    <w:rsid w:val="00EE4361"/>
    <w:rsid w:val="00EE51A6"/>
    <w:rsid w:val="00EE51B2"/>
    <w:rsid w:val="00EF0807"/>
    <w:rsid w:val="00EF0BB8"/>
    <w:rsid w:val="00EF10CC"/>
    <w:rsid w:val="00EF23E0"/>
    <w:rsid w:val="00EF3006"/>
    <w:rsid w:val="00EF4501"/>
    <w:rsid w:val="00EF53D5"/>
    <w:rsid w:val="00EF56DE"/>
    <w:rsid w:val="00EF7CCE"/>
    <w:rsid w:val="00F00147"/>
    <w:rsid w:val="00F022A8"/>
    <w:rsid w:val="00F02962"/>
    <w:rsid w:val="00F02B86"/>
    <w:rsid w:val="00F02E95"/>
    <w:rsid w:val="00F0321D"/>
    <w:rsid w:val="00F03569"/>
    <w:rsid w:val="00F03A5F"/>
    <w:rsid w:val="00F04385"/>
    <w:rsid w:val="00F04A71"/>
    <w:rsid w:val="00F04BC4"/>
    <w:rsid w:val="00F05E18"/>
    <w:rsid w:val="00F062AB"/>
    <w:rsid w:val="00F069A1"/>
    <w:rsid w:val="00F07C66"/>
    <w:rsid w:val="00F101D3"/>
    <w:rsid w:val="00F11DAC"/>
    <w:rsid w:val="00F12934"/>
    <w:rsid w:val="00F12FCA"/>
    <w:rsid w:val="00F14BC6"/>
    <w:rsid w:val="00F14DF5"/>
    <w:rsid w:val="00F14F27"/>
    <w:rsid w:val="00F16C76"/>
    <w:rsid w:val="00F17204"/>
    <w:rsid w:val="00F201F5"/>
    <w:rsid w:val="00F20F3A"/>
    <w:rsid w:val="00F21314"/>
    <w:rsid w:val="00F2137B"/>
    <w:rsid w:val="00F2165B"/>
    <w:rsid w:val="00F21CB8"/>
    <w:rsid w:val="00F2434B"/>
    <w:rsid w:val="00F24799"/>
    <w:rsid w:val="00F24C79"/>
    <w:rsid w:val="00F25A2B"/>
    <w:rsid w:val="00F265E3"/>
    <w:rsid w:val="00F26977"/>
    <w:rsid w:val="00F26985"/>
    <w:rsid w:val="00F26A0C"/>
    <w:rsid w:val="00F27FDF"/>
    <w:rsid w:val="00F30175"/>
    <w:rsid w:val="00F30295"/>
    <w:rsid w:val="00F302C5"/>
    <w:rsid w:val="00F3088B"/>
    <w:rsid w:val="00F32B80"/>
    <w:rsid w:val="00F3337E"/>
    <w:rsid w:val="00F33583"/>
    <w:rsid w:val="00F34FB6"/>
    <w:rsid w:val="00F350DD"/>
    <w:rsid w:val="00F354DF"/>
    <w:rsid w:val="00F35913"/>
    <w:rsid w:val="00F36B56"/>
    <w:rsid w:val="00F36F76"/>
    <w:rsid w:val="00F37001"/>
    <w:rsid w:val="00F370C0"/>
    <w:rsid w:val="00F40A16"/>
    <w:rsid w:val="00F40A86"/>
    <w:rsid w:val="00F4173B"/>
    <w:rsid w:val="00F41C7E"/>
    <w:rsid w:val="00F43FE1"/>
    <w:rsid w:val="00F45692"/>
    <w:rsid w:val="00F4662A"/>
    <w:rsid w:val="00F4799D"/>
    <w:rsid w:val="00F47ADB"/>
    <w:rsid w:val="00F50B0A"/>
    <w:rsid w:val="00F513D6"/>
    <w:rsid w:val="00F51CB2"/>
    <w:rsid w:val="00F5784E"/>
    <w:rsid w:val="00F57F28"/>
    <w:rsid w:val="00F610C9"/>
    <w:rsid w:val="00F611B8"/>
    <w:rsid w:val="00F61A67"/>
    <w:rsid w:val="00F61C82"/>
    <w:rsid w:val="00F62668"/>
    <w:rsid w:val="00F62FDF"/>
    <w:rsid w:val="00F636E0"/>
    <w:rsid w:val="00F644B0"/>
    <w:rsid w:val="00F64649"/>
    <w:rsid w:val="00F64BDE"/>
    <w:rsid w:val="00F66789"/>
    <w:rsid w:val="00F6797C"/>
    <w:rsid w:val="00F702D0"/>
    <w:rsid w:val="00F71FF6"/>
    <w:rsid w:val="00F72FBE"/>
    <w:rsid w:val="00F7370C"/>
    <w:rsid w:val="00F73E42"/>
    <w:rsid w:val="00F73F00"/>
    <w:rsid w:val="00F74438"/>
    <w:rsid w:val="00F76632"/>
    <w:rsid w:val="00F779A8"/>
    <w:rsid w:val="00F77D9E"/>
    <w:rsid w:val="00F77DB4"/>
    <w:rsid w:val="00F81546"/>
    <w:rsid w:val="00F81A42"/>
    <w:rsid w:val="00F82B20"/>
    <w:rsid w:val="00F833E8"/>
    <w:rsid w:val="00F84309"/>
    <w:rsid w:val="00F8488C"/>
    <w:rsid w:val="00F85FE2"/>
    <w:rsid w:val="00F86537"/>
    <w:rsid w:val="00F868B0"/>
    <w:rsid w:val="00F903EE"/>
    <w:rsid w:val="00F90A28"/>
    <w:rsid w:val="00F9518D"/>
    <w:rsid w:val="00F955A6"/>
    <w:rsid w:val="00F970AD"/>
    <w:rsid w:val="00F976F5"/>
    <w:rsid w:val="00FA06A9"/>
    <w:rsid w:val="00FA0E2C"/>
    <w:rsid w:val="00FA15BE"/>
    <w:rsid w:val="00FA191D"/>
    <w:rsid w:val="00FA2F13"/>
    <w:rsid w:val="00FA45E4"/>
    <w:rsid w:val="00FA4E52"/>
    <w:rsid w:val="00FA5C97"/>
    <w:rsid w:val="00FA67EA"/>
    <w:rsid w:val="00FA68D8"/>
    <w:rsid w:val="00FA79F1"/>
    <w:rsid w:val="00FB14F6"/>
    <w:rsid w:val="00FB1F6D"/>
    <w:rsid w:val="00FB29C9"/>
    <w:rsid w:val="00FB2AD5"/>
    <w:rsid w:val="00FB3454"/>
    <w:rsid w:val="00FB3B29"/>
    <w:rsid w:val="00FB41D7"/>
    <w:rsid w:val="00FB5655"/>
    <w:rsid w:val="00FB6829"/>
    <w:rsid w:val="00FC030F"/>
    <w:rsid w:val="00FC1139"/>
    <w:rsid w:val="00FC2CA4"/>
    <w:rsid w:val="00FC3FDF"/>
    <w:rsid w:val="00FC40A0"/>
    <w:rsid w:val="00FC45A6"/>
    <w:rsid w:val="00FC4F34"/>
    <w:rsid w:val="00FC528D"/>
    <w:rsid w:val="00FC6A6A"/>
    <w:rsid w:val="00FD1F69"/>
    <w:rsid w:val="00FD2E41"/>
    <w:rsid w:val="00FD2F1B"/>
    <w:rsid w:val="00FD3036"/>
    <w:rsid w:val="00FD4355"/>
    <w:rsid w:val="00FD489D"/>
    <w:rsid w:val="00FD4A35"/>
    <w:rsid w:val="00FD6A10"/>
    <w:rsid w:val="00FD6A45"/>
    <w:rsid w:val="00FD6E76"/>
    <w:rsid w:val="00FD70E9"/>
    <w:rsid w:val="00FD7824"/>
    <w:rsid w:val="00FE0251"/>
    <w:rsid w:val="00FE05BC"/>
    <w:rsid w:val="00FE25AE"/>
    <w:rsid w:val="00FE2820"/>
    <w:rsid w:val="00FE2E2A"/>
    <w:rsid w:val="00FE3183"/>
    <w:rsid w:val="00FE4410"/>
    <w:rsid w:val="00FE4412"/>
    <w:rsid w:val="00FE4B0B"/>
    <w:rsid w:val="00FE507D"/>
    <w:rsid w:val="00FE5503"/>
    <w:rsid w:val="00FF0108"/>
    <w:rsid w:val="00FF061A"/>
    <w:rsid w:val="00FF0D12"/>
    <w:rsid w:val="00FF1E3A"/>
    <w:rsid w:val="00FF48FA"/>
    <w:rsid w:val="00FF5D59"/>
    <w:rsid w:val="00FF6E2B"/>
    <w:rsid w:val="00FF760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,"/>
  <w:listSeparator w:val=";"/>
  <w14:docId w14:val="17BAA2DF"/>
  <w15:chartTrackingRefBased/>
  <w15:docId w15:val="{002C60F5-F43E-450F-8B0D-860F3F30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Definition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uiPriority w:val="99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link w:val="Heading3"/>
    <w:rsid w:val="00F201F5"/>
    <w:rPr>
      <w:rFonts w:ascii="Arial" w:hAnsi="Arial"/>
      <w:b/>
      <w:sz w:val="28"/>
      <w:lang w:eastAsia="en-US"/>
    </w:rPr>
  </w:style>
  <w:style w:type="paragraph" w:customStyle="1" w:styleId="CRCoverPage">
    <w:name w:val="CR Cover Page"/>
    <w:rsid w:val="00232CB7"/>
    <w:pPr>
      <w:spacing w:after="120"/>
    </w:pPr>
    <w:rPr>
      <w:rFonts w:ascii="Arial" w:eastAsia="SimSun" w:hAnsi="Arial"/>
      <w:lang w:val="en-GB" w:eastAsia="en-US"/>
    </w:rPr>
  </w:style>
  <w:style w:type="character" w:styleId="HTMLDefinition">
    <w:name w:val="HTML Definition"/>
    <w:uiPriority w:val="99"/>
    <w:unhideWhenUsed/>
    <w:rsid w:val="0080049F"/>
    <w:rPr>
      <w:i/>
      <w:iCs/>
    </w:rPr>
  </w:style>
  <w:style w:type="character" w:styleId="HTMLCode">
    <w:name w:val="HTML Code"/>
    <w:uiPriority w:val="99"/>
    <w:unhideWhenUsed/>
    <w:rsid w:val="00A5088A"/>
    <w:rPr>
      <w:rFonts w:ascii="Courier New" w:eastAsia="Times New Roman" w:hAnsi="Courier New" w:cs="Courier New"/>
      <w:sz w:val="20"/>
      <w:szCs w:val="20"/>
    </w:rPr>
  </w:style>
  <w:style w:type="table" w:styleId="TableProfessional">
    <w:name w:val="Table Professional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Norm">
    <w:name w:val="RefNorm"/>
    <w:basedOn w:val="Normal"/>
    <w:next w:val="Normal"/>
    <w:rsid w:val="002700C7"/>
    <w:pPr>
      <w:overflowPunct/>
      <w:autoSpaceDE/>
      <w:autoSpaceDN/>
      <w:adjustRightInd/>
      <w:spacing w:after="240" w:line="230" w:lineRule="atLeast"/>
      <w:jc w:val="both"/>
      <w:textAlignment w:val="auto"/>
    </w:pPr>
    <w:rPr>
      <w:rFonts w:ascii="Arial" w:hAnsi="Arial"/>
      <w:sz w:val="20"/>
      <w:lang w:val="de-DE" w:eastAsia="ja-JP"/>
    </w:rPr>
  </w:style>
  <w:style w:type="character" w:customStyle="1" w:styleId="B1Char">
    <w:name w:val="B1 Char"/>
    <w:link w:val="B1"/>
    <w:rsid w:val="00727518"/>
    <w:rPr>
      <w:rFonts w:ascii="Times New Roman" w:hAnsi="Times New Roman"/>
      <w:sz w:val="24"/>
      <w:lang w:val="en-GB" w:eastAsia="en-US"/>
    </w:rPr>
  </w:style>
  <w:style w:type="character" w:customStyle="1" w:styleId="TALCar">
    <w:name w:val="TAL Car"/>
    <w:link w:val="TAL"/>
    <w:locked/>
    <w:rsid w:val="008762FA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27CB2"/>
    <w:rPr>
      <w:lang w:val="en-GB" w:eastAsia="en-US" w:bidi="ar-SA"/>
    </w:rPr>
  </w:style>
  <w:style w:type="paragraph" w:customStyle="1" w:styleId="TableParagraph">
    <w:name w:val="Table Paragraph"/>
    <w:basedOn w:val="Normal"/>
    <w:uiPriority w:val="1"/>
    <w:qFormat/>
    <w:rsid w:val="005D47AB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934A3A"/>
    <w:pPr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locked/>
    <w:rsid w:val="00934A3A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934A3A"/>
    <w:pPr>
      <w:spacing w:after="120"/>
    </w:pPr>
  </w:style>
  <w:style w:type="character" w:customStyle="1" w:styleId="BodyTextChar">
    <w:name w:val="Body Text Char"/>
    <w:link w:val="BodyText"/>
    <w:rsid w:val="00934A3A"/>
    <w:rPr>
      <w:rFonts w:ascii="Times New Roman" w:hAnsi="Times New Roman"/>
      <w:sz w:val="24"/>
      <w:lang w:val="en-GB" w:eastAsia="en-US"/>
    </w:rPr>
  </w:style>
  <w:style w:type="character" w:customStyle="1" w:styleId="Code-XMLCharacter">
    <w:name w:val="Code - XML Character"/>
    <w:uiPriority w:val="99"/>
    <w:rsid w:val="00517BD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Code-XMLCharacterBold">
    <w:name w:val="Code - XML Character + Bold"/>
    <w:rsid w:val="00E86695"/>
    <w:rPr>
      <w:rFonts w:ascii="Lucida Console" w:hAnsi="Lucida Console"/>
      <w:b/>
      <w:bCs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paragraph" w:customStyle="1" w:styleId="ListBulletLevel3">
    <w:name w:val="List Bullet Level 3"/>
    <w:basedOn w:val="ListBullet"/>
    <w:qFormat/>
    <w:rsid w:val="00EC0DE7"/>
    <w:pPr>
      <w:tabs>
        <w:tab w:val="num" w:pos="2160"/>
      </w:tabs>
      <w:overflowPunct/>
      <w:autoSpaceDE/>
      <w:autoSpaceDN/>
      <w:adjustRightInd/>
      <w:spacing w:before="30" w:after="30"/>
      <w:ind w:left="1440" w:hanging="360"/>
      <w:textAlignment w:val="auto"/>
    </w:pPr>
    <w:rPr>
      <w:rFonts w:eastAsia="Batang"/>
      <w:szCs w:val="24"/>
      <w:lang w:val="en-US" w:eastAsia="ko-KR"/>
    </w:rPr>
  </w:style>
  <w:style w:type="paragraph" w:customStyle="1" w:styleId="Reference">
    <w:name w:val="Reference"/>
    <w:basedOn w:val="List"/>
    <w:qFormat/>
    <w:rsid w:val="002745AE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paragraph" w:customStyle="1" w:styleId="st">
    <w:name w:val="st"/>
    <w:basedOn w:val="Normal"/>
    <w:rsid w:val="007F3934"/>
    <w:pPr>
      <w:overflowPunct/>
      <w:autoSpaceDE/>
      <w:autoSpaceDN/>
      <w:adjustRightInd/>
      <w:spacing w:after="0" w:line="400" w:lineRule="exact"/>
      <w:textAlignment w:val="auto"/>
    </w:pPr>
    <w:rPr>
      <w:rFonts w:eastAsia="Times New Roman"/>
      <w:sz w:val="34"/>
      <w:lang w:val="en-US"/>
    </w:rPr>
  </w:style>
  <w:style w:type="character" w:customStyle="1" w:styleId="ZREGNAME">
    <w:name w:val="ZREGNAME"/>
    <w:basedOn w:val="DefaultParagraphFont"/>
    <w:rsid w:val="00C86198"/>
  </w:style>
  <w:style w:type="paragraph" w:styleId="Title">
    <w:name w:val="Title"/>
    <w:basedOn w:val="Normal"/>
    <w:next w:val="Subtitle"/>
    <w:link w:val="TitleChar"/>
    <w:qFormat/>
    <w:rsid w:val="00C86198"/>
    <w:pPr>
      <w:overflowPunct/>
      <w:autoSpaceDE/>
      <w:autoSpaceDN/>
      <w:adjustRightInd/>
      <w:spacing w:before="120" w:after="60"/>
      <w:jc w:val="right"/>
      <w:textAlignment w:val="auto"/>
    </w:pPr>
    <w:rPr>
      <w:rFonts w:ascii="Arial Narrow" w:eastAsia="Batang" w:hAnsi="Arial Narrow"/>
      <w:b/>
      <w:kern w:val="28"/>
      <w:sz w:val="40"/>
    </w:rPr>
  </w:style>
  <w:style w:type="character" w:customStyle="1" w:styleId="TitleChar">
    <w:name w:val="Title Char"/>
    <w:link w:val="Title"/>
    <w:rsid w:val="00C86198"/>
    <w:rPr>
      <w:rFonts w:ascii="Arial Narrow" w:eastAsia="Batang" w:hAnsi="Arial Narrow"/>
      <w:b/>
      <w:kern w:val="28"/>
      <w:sz w:val="40"/>
      <w:lang w:val="en-GB" w:eastAsia="en-US"/>
    </w:rPr>
  </w:style>
  <w:style w:type="character" w:customStyle="1" w:styleId="ZDONTMODIFY">
    <w:name w:val="ZDONTMODIFY"/>
    <w:basedOn w:val="DefaultParagraphFont"/>
    <w:rsid w:val="00C86198"/>
  </w:style>
  <w:style w:type="paragraph" w:styleId="Subtitle">
    <w:name w:val="Subtitle"/>
    <w:basedOn w:val="Normal"/>
    <w:next w:val="Normal"/>
    <w:link w:val="SubtitleChar"/>
    <w:qFormat/>
    <w:rsid w:val="00C86198"/>
    <w:pPr>
      <w:spacing w:after="60"/>
      <w:jc w:val="center"/>
      <w:outlineLvl w:val="1"/>
    </w:pPr>
    <w:rPr>
      <w:rFonts w:ascii="Calibri Light" w:eastAsia="MS Gothic" w:hAnsi="Calibri Light"/>
      <w:szCs w:val="24"/>
    </w:rPr>
  </w:style>
  <w:style w:type="character" w:customStyle="1" w:styleId="SubtitleChar">
    <w:name w:val="Subtitle Char"/>
    <w:link w:val="Subtitle"/>
    <w:rsid w:val="00C86198"/>
    <w:rPr>
      <w:rFonts w:ascii="Calibri Light" w:eastAsia="MS Gothic" w:hAnsi="Calibri Light" w:cs="Times New Roman"/>
      <w:sz w:val="24"/>
      <w:szCs w:val="24"/>
      <w:lang w:val="en-GB" w:eastAsia="en-US"/>
    </w:rPr>
  </w:style>
  <w:style w:type="character" w:customStyle="1" w:styleId="tgc">
    <w:name w:val="_tgc"/>
    <w:rsid w:val="005A7625"/>
  </w:style>
  <w:style w:type="character" w:styleId="FollowedHyperlink">
    <w:name w:val="FollowedHyperlink"/>
    <w:rsid w:val="00112F89"/>
    <w:rPr>
      <w:color w:val="954F72"/>
      <w:u w:val="single"/>
    </w:rPr>
  </w:style>
  <w:style w:type="paragraph" w:customStyle="1" w:styleId="body">
    <w:name w:val="body"/>
    <w:basedOn w:val="Normal"/>
    <w:link w:val="bodyChar"/>
    <w:rsid w:val="00FE4B0B"/>
    <w:pPr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 w:cs="Arial"/>
      <w:sz w:val="22"/>
      <w:lang w:val="en-US"/>
    </w:rPr>
  </w:style>
  <w:style w:type="character" w:customStyle="1" w:styleId="bodyChar">
    <w:name w:val="body Char"/>
    <w:link w:val="body"/>
    <w:rsid w:val="00FE4B0B"/>
    <w:rPr>
      <w:rFonts w:ascii="Arial" w:eastAsia="Times New Roman" w:hAnsi="Arial" w:cs="Arial"/>
      <w:sz w:val="22"/>
      <w:lang w:eastAsia="en-US"/>
    </w:rPr>
  </w:style>
  <w:style w:type="paragraph" w:customStyle="1" w:styleId="bulletlv1">
    <w:name w:val="bullet lv1"/>
    <w:basedOn w:val="Normal"/>
    <w:link w:val="bulletlv1Char"/>
    <w:rsid w:val="00FE4B0B"/>
    <w:pPr>
      <w:numPr>
        <w:numId w:val="3"/>
      </w:numPr>
      <w:tabs>
        <w:tab w:val="clear" w:pos="108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ulletlv1Char">
    <w:name w:val="bullet lv1 Char"/>
    <w:link w:val="bulletlv1"/>
    <w:rsid w:val="00FE4B0B"/>
    <w:rPr>
      <w:rFonts w:ascii="Arial" w:eastAsia="Times New Roman" w:hAnsi="Arial"/>
      <w:sz w:val="22"/>
      <w:lang w:eastAsia="en-US"/>
    </w:rPr>
  </w:style>
  <w:style w:type="paragraph" w:customStyle="1" w:styleId="numbrdlist">
    <w:name w:val="numbrd list"/>
    <w:basedOn w:val="Normal"/>
    <w:rsid w:val="00C33836"/>
    <w:pPr>
      <w:numPr>
        <w:numId w:val="7"/>
      </w:numPr>
      <w:tabs>
        <w:tab w:val="decimal" w:pos="144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szCs w:val="24"/>
      <w:lang w:val="en-US"/>
    </w:rPr>
  </w:style>
  <w:style w:type="character" w:customStyle="1" w:styleId="TFChar">
    <w:name w:val="TF Char"/>
    <w:link w:val="TF"/>
    <w:rsid w:val="00F77D9E"/>
    <w:rPr>
      <w:rFonts w:ascii="Arial" w:hAnsi="Arial"/>
      <w:b/>
      <w:sz w:val="24"/>
      <w:lang w:val="en-GB" w:eastAsia="en-US"/>
    </w:rPr>
  </w:style>
  <w:style w:type="paragraph" w:customStyle="1" w:styleId="Listnumberdoubleline">
    <w:name w:val="List number double line"/>
    <w:rsid w:val="00835F99"/>
    <w:pPr>
      <w:numPr>
        <w:numId w:val="23"/>
      </w:numPr>
      <w:spacing w:before="220"/>
    </w:pPr>
    <w:rPr>
      <w:rFonts w:ascii="Arial" w:eastAsia="Times New Roman" w:hAnsi="Arial"/>
      <w:sz w:val="22"/>
      <w:lang w:eastAsia="en-US"/>
    </w:rPr>
  </w:style>
  <w:style w:type="character" w:customStyle="1" w:styleId="termtext">
    <w:name w:val="termtext"/>
    <w:basedOn w:val="DefaultParagraphFont"/>
    <w:rsid w:val="0057512A"/>
  </w:style>
  <w:style w:type="character" w:customStyle="1" w:styleId="apple-converted-space">
    <w:name w:val="apple-converted-space"/>
    <w:basedOn w:val="DefaultParagraphFont"/>
    <w:rsid w:val="00F14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69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759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06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3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35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39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5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58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753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87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8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1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5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6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18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7470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46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7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58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68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71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9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96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59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34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56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01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39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84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2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42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67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983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5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6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89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510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445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9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0616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8712">
          <w:marLeft w:val="60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32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28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82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12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579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8261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3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57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772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05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636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40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4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24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49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7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57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2349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0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6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289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496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72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8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55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7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5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15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51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20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en.wikipedia.org/wiki/Bit_rat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n.wikipedia.org/wiki/Data_compressio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portal.3gpp.org/desktopmodules/Specifications/SpecificationDetails.aspx?specificationId=3145" TargetMode="Externa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yperlink" Target="https://portal.3gpp.org/desktopmodules/Specifications/SpecificationDetails.aspx?specificationId=3144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329B7-5576-4867-A17E-AEAA2F16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5</TotalTime>
  <Pages>8</Pages>
  <Words>1722</Words>
  <Characters>9477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Qualcomm, Incorporated</Company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Lo, Charles</dc:creator>
  <cp:keywords>ESA, style sheet, Winword</cp:keywords>
  <dc:description/>
  <cp:lastModifiedBy>Ericsson User</cp:lastModifiedBy>
  <cp:revision>16</cp:revision>
  <cp:lastPrinted>2016-10-18T15:45:00Z</cp:lastPrinted>
  <dcterms:created xsi:type="dcterms:W3CDTF">2017-06-19T17:04:00Z</dcterms:created>
  <dcterms:modified xsi:type="dcterms:W3CDTF">2017-06-20T20:20:00Z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(3)FaebY9I9aM9FVMz5UwGQCS2ojO1H2Nvrxhr1q9NZHXC00FfYJ2iHW33yNqY/vXnMp87B67Xd_x000d_
9p/cfTM2r2VsBHl4cazTeuLDURIf/ALMXlkDpifbH5nauQXsHjDPz0zhpWCr7p8NxO3f8SiH_x000d_
LFvB8AosaxzGAa7c9o1zLK+Zvsb+0Vts1le1nGXY+EMYBbWTXiDqh3rL3FV4TMwPCmYSabwq_x000d_
Yq8JHq6czMUSqcA0NL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Aa1u0iKg1aQeTA6d3FqH/aN5o2JknEmb5AYeCPY17X0sH+addNlVXk_x000d_
UtK73rJaG3/KvaMjTfbl9FLQrNYIwPurBMJhgXTZvcr3XhcuCbfofB45dXQHNMmfJVtwX4MZ_x000d_
1S9jNASVHFiV07XduhcoAlnJEveSVH6gr0Bw2ROHShJUd9VfOQfKGn+fgB97V3s5dc6W3YK6_x000d_
7GnUqtufrUnyfeeD3WHmWZW3f7c9mL5GGGzF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OD3/hNXWV3gpq1F643cJFUHjG2mFf6oO4v21_x000d_
GaFEJCUOQeFPAJwRMvPVseptRDyxXL224IrfdVnzC4no3p4QLTg=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1406634716</vt:lpwstr>
  </property>
</Properties>
</file>